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689" w:rsidRDefault="001C20B0">
      <w:pPr>
        <w:pStyle w:val="2"/>
        <w:spacing w:line="360" w:lineRule="auto"/>
        <w:jc w:val="center"/>
        <w:rPr>
          <w:rFonts w:ascii="宋体" w:eastAsia="宋体"/>
          <w:sz w:val="24"/>
          <w:szCs w:val="24"/>
        </w:rPr>
      </w:pPr>
      <w:bookmarkStart w:id="0" w:name="_Toc341084106"/>
      <w:r>
        <w:rPr>
          <w:rFonts w:ascii="宋体" w:eastAsia="宋体" w:hint="eastAsia"/>
          <w:sz w:val="24"/>
          <w:szCs w:val="24"/>
        </w:rPr>
        <w:t>外国语学院（</w:t>
      </w:r>
      <w:r>
        <w:rPr>
          <w:rFonts w:ascii="宋体" w:eastAsia="宋体"/>
          <w:sz w:val="24"/>
          <w:szCs w:val="24"/>
        </w:rPr>
        <w:t>100</w:t>
      </w:r>
      <w:r>
        <w:rPr>
          <w:rFonts w:ascii="宋体" w:eastAsia="宋体" w:hint="eastAsia"/>
          <w:sz w:val="24"/>
          <w:szCs w:val="24"/>
        </w:rPr>
        <w:t>）</w:t>
      </w:r>
      <w:bookmarkEnd w:id="0"/>
    </w:p>
    <w:p w:rsidR="00052689" w:rsidRDefault="001C20B0">
      <w:pPr>
        <w:pStyle w:val="2"/>
        <w:spacing w:line="360" w:lineRule="auto"/>
        <w:jc w:val="center"/>
        <w:rPr>
          <w:rFonts w:ascii="宋体" w:eastAsia="宋体"/>
          <w:sz w:val="24"/>
          <w:szCs w:val="24"/>
        </w:rPr>
      </w:pPr>
      <w:r>
        <w:rPr>
          <w:rFonts w:ascii="宋体" w:eastAsia="宋体" w:hint="eastAsia"/>
          <w:sz w:val="24"/>
          <w:szCs w:val="24"/>
        </w:rPr>
        <w:t>专业：日语笔译</w:t>
      </w:r>
      <w:r>
        <w:rPr>
          <w:rFonts w:ascii="宋体" w:eastAsia="宋体" w:hint="eastAsia"/>
          <w:sz w:val="24"/>
          <w:szCs w:val="24"/>
        </w:rPr>
        <w:t xml:space="preserve"> </w:t>
      </w:r>
      <w:r>
        <w:rPr>
          <w:rFonts w:ascii="宋体" w:eastAsia="宋体" w:hint="eastAsia"/>
          <w:sz w:val="24"/>
          <w:szCs w:val="24"/>
        </w:rPr>
        <w:t>（专业代码：</w:t>
      </w:r>
      <w:r>
        <w:rPr>
          <w:rFonts w:ascii="宋体" w:eastAsia="宋体" w:hint="eastAsia"/>
          <w:sz w:val="24"/>
          <w:szCs w:val="24"/>
        </w:rPr>
        <w:t xml:space="preserve">055105    </w:t>
      </w:r>
      <w:r>
        <w:rPr>
          <w:rFonts w:ascii="宋体" w:eastAsia="宋体" w:hint="eastAsia"/>
          <w:sz w:val="24"/>
          <w:szCs w:val="24"/>
        </w:rPr>
        <w:t>授予翻译硕士专业学位）</w:t>
      </w:r>
    </w:p>
    <w:p w:rsidR="00052689" w:rsidRDefault="00052689">
      <w:pPr>
        <w:pStyle w:val="3"/>
        <w:spacing w:before="249" w:after="156" w:line="360" w:lineRule="auto"/>
        <w:rPr>
          <w:rFonts w:ascii="宋体" w:eastAsia="宋体"/>
          <w:b/>
        </w:rPr>
      </w:pPr>
    </w:p>
    <w:p w:rsidR="00052689" w:rsidRDefault="001C20B0">
      <w:pPr>
        <w:pStyle w:val="3"/>
        <w:spacing w:before="249" w:after="156" w:line="360" w:lineRule="auto"/>
        <w:rPr>
          <w:rFonts w:ascii="宋体" w:eastAsia="宋体"/>
          <w:b/>
        </w:rPr>
      </w:pPr>
      <w:r>
        <w:rPr>
          <w:rFonts w:ascii="宋体" w:eastAsia="宋体" w:hint="eastAsia"/>
          <w:b/>
        </w:rPr>
        <w:t>一、培养目标</w:t>
      </w:r>
    </w:p>
    <w:p w:rsidR="00052689" w:rsidRDefault="001C20B0">
      <w:pPr>
        <w:wordWrap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翻译是沟通不同语言的桥梁，是一种实践性很强的跨文化交际活动，针对翻译的教学与科研具有高度的理论性与实践性。</w:t>
      </w:r>
    </w:p>
    <w:p w:rsidR="00052689" w:rsidRDefault="001C20B0">
      <w:pPr>
        <w:widowControl/>
        <w:snapToGrid w:val="0"/>
        <w:spacing w:line="360" w:lineRule="auto"/>
        <w:ind w:firstLineChars="200" w:firstLine="480"/>
        <w:rPr>
          <w:rFonts w:ascii="宋体" w:hAnsi="宋体" w:cs="宋体"/>
          <w:kern w:val="0"/>
          <w:sz w:val="24"/>
        </w:rPr>
      </w:pPr>
      <w:r>
        <w:rPr>
          <w:rFonts w:ascii="宋体" w:hAnsi="宋体" w:cs="宋体" w:hint="eastAsia"/>
          <w:kern w:val="0"/>
          <w:sz w:val="24"/>
        </w:rPr>
        <w:t>鉴于此，日语笔译专业硕士学位研究生的培养目标为：</w:t>
      </w:r>
      <w:r>
        <w:rPr>
          <w:rFonts w:ascii="宋体" w:hAnsi="宋体" w:hint="eastAsia"/>
          <w:sz w:val="24"/>
        </w:rPr>
        <w:t>在遵循翻译学专业研究生教育一般规律的基础上，根据专业学位教育的特点，借鉴、吸收国外高层次翻译专门人才培养的有益经验，紧密结合我国国情，充分发挥我校综合优势，</w:t>
      </w:r>
      <w:r>
        <w:rPr>
          <w:rFonts w:ascii="宋体" w:hAnsi="宋体" w:cs="宋体" w:hint="eastAsia"/>
          <w:kern w:val="0"/>
          <w:sz w:val="24"/>
        </w:rPr>
        <w:t>培养德、智、体全面发展、能够在当前的国际环境下维护国家利益、提高国际竞争力，且在我国政治、经济、文化、社会建设等领域的</w:t>
      </w:r>
      <w:r>
        <w:rPr>
          <w:rFonts w:ascii="宋体" w:hAnsi="宋体" w:cs="宋体" w:hint="eastAsia"/>
          <w:color w:val="000000"/>
          <w:kern w:val="0"/>
          <w:sz w:val="24"/>
        </w:rPr>
        <w:t>跨文化交际活动中</w:t>
      </w:r>
      <w:r>
        <w:rPr>
          <w:rFonts w:ascii="宋体" w:hAnsi="宋体" w:cs="宋体" w:hint="eastAsia"/>
          <w:kern w:val="0"/>
          <w:sz w:val="24"/>
        </w:rPr>
        <w:t>发挥桥梁作用的高端复合型专业日语笔译人才。</w:t>
      </w:r>
    </w:p>
    <w:p w:rsidR="00052689" w:rsidRDefault="00052689">
      <w:pPr>
        <w:pStyle w:val="3"/>
        <w:spacing w:before="249" w:after="156" w:line="360" w:lineRule="auto"/>
        <w:rPr>
          <w:rFonts w:ascii="宋体" w:eastAsia="宋体"/>
          <w:b/>
        </w:rPr>
      </w:pPr>
    </w:p>
    <w:p w:rsidR="00052689" w:rsidRDefault="001C20B0">
      <w:pPr>
        <w:pStyle w:val="3"/>
        <w:spacing w:before="249" w:after="156" w:line="360" w:lineRule="auto"/>
        <w:rPr>
          <w:rFonts w:ascii="宋体" w:eastAsia="宋体"/>
          <w:b/>
        </w:rPr>
      </w:pPr>
      <w:r>
        <w:rPr>
          <w:rFonts w:ascii="宋体" w:eastAsia="宋体" w:hint="eastAsia"/>
          <w:b/>
        </w:rPr>
        <w:t>二、主要研究方向</w:t>
      </w:r>
      <w:r>
        <w:rPr>
          <w:rFonts w:ascii="宋体" w:eastAsia="宋体" w:hint="eastAsia"/>
          <w:b/>
        </w:rPr>
        <w:t xml:space="preserve"> </w:t>
      </w:r>
    </w:p>
    <w:p w:rsidR="00052689" w:rsidRDefault="001C20B0">
      <w:pPr>
        <w:spacing w:line="360" w:lineRule="auto"/>
        <w:ind w:firstLineChars="200" w:firstLine="480"/>
        <w:rPr>
          <w:rFonts w:ascii="宋体" w:hAnsi="宋体"/>
          <w:sz w:val="24"/>
        </w:rPr>
      </w:pPr>
      <w:r>
        <w:rPr>
          <w:rFonts w:ascii="宋体" w:hAnsi="宋体" w:hint="eastAsia"/>
          <w:sz w:val="24"/>
        </w:rPr>
        <w:t>日语笔译</w:t>
      </w:r>
    </w:p>
    <w:p w:rsidR="00052689" w:rsidRDefault="00052689">
      <w:pPr>
        <w:pStyle w:val="3"/>
        <w:spacing w:before="249" w:after="156" w:line="360" w:lineRule="auto"/>
        <w:rPr>
          <w:rFonts w:ascii="宋体" w:eastAsia="宋体"/>
          <w:b/>
        </w:rPr>
      </w:pPr>
    </w:p>
    <w:p w:rsidR="00052689" w:rsidRDefault="001C20B0">
      <w:pPr>
        <w:pStyle w:val="3"/>
        <w:spacing w:before="249" w:after="156" w:line="360" w:lineRule="auto"/>
        <w:rPr>
          <w:rFonts w:ascii="宋体" w:eastAsia="宋体"/>
          <w:b/>
        </w:rPr>
      </w:pPr>
      <w:r>
        <w:rPr>
          <w:rFonts w:ascii="宋体" w:eastAsia="宋体" w:hint="eastAsia"/>
          <w:b/>
        </w:rPr>
        <w:t>三、培养方式及学分要求</w:t>
      </w:r>
    </w:p>
    <w:p w:rsidR="00052689" w:rsidRDefault="001C20B0">
      <w:pPr>
        <w:spacing w:line="360" w:lineRule="auto"/>
        <w:ind w:firstLineChars="200" w:firstLine="480"/>
        <w:rPr>
          <w:rFonts w:ascii="宋体" w:hAnsi="宋体"/>
          <w:spacing w:val="-2"/>
          <w:sz w:val="24"/>
        </w:rPr>
      </w:pPr>
      <w:r>
        <w:rPr>
          <w:rFonts w:ascii="宋体" w:hAnsi="宋体" w:hint="eastAsia"/>
          <w:sz w:val="24"/>
        </w:rPr>
        <w:t>（</w:t>
      </w:r>
      <w:r>
        <w:rPr>
          <w:rFonts w:ascii="宋体" w:hAnsi="宋体" w:hint="eastAsia"/>
          <w:spacing w:val="-2"/>
          <w:sz w:val="24"/>
        </w:rPr>
        <w:t>1</w:t>
      </w:r>
      <w:r>
        <w:rPr>
          <w:rFonts w:ascii="宋体" w:hAnsi="宋体" w:hint="eastAsia"/>
          <w:spacing w:val="-2"/>
          <w:sz w:val="24"/>
        </w:rPr>
        <w:t>）本专业课程设置通过利用专业课程加强笔译基础技能训练，全面提高笔译的实践能力和理论水平。</w:t>
      </w:r>
    </w:p>
    <w:p w:rsidR="00052689" w:rsidRDefault="001C20B0">
      <w:pPr>
        <w:spacing w:line="360" w:lineRule="auto"/>
        <w:ind w:firstLineChars="200" w:firstLine="472"/>
        <w:rPr>
          <w:rFonts w:ascii="宋体" w:hAnsi="宋体"/>
          <w:spacing w:val="-2"/>
          <w:sz w:val="24"/>
        </w:rPr>
      </w:pPr>
      <w:r>
        <w:rPr>
          <w:rFonts w:ascii="宋体" w:hAnsi="宋体" w:hint="eastAsia"/>
          <w:spacing w:val="-2"/>
          <w:sz w:val="24"/>
        </w:rPr>
        <w:t>课程设置由公共必修课、专业必修课、方向必修课、限定选修课和专业选修课组成，最低学分要求为</w:t>
      </w:r>
      <w:r>
        <w:rPr>
          <w:rFonts w:ascii="宋体" w:hAnsi="宋体" w:hint="eastAsia"/>
          <w:spacing w:val="-2"/>
          <w:sz w:val="24"/>
        </w:rPr>
        <w:t>38</w:t>
      </w:r>
      <w:r>
        <w:rPr>
          <w:rFonts w:ascii="宋体" w:hAnsi="宋体" w:hint="eastAsia"/>
          <w:spacing w:val="-2"/>
          <w:sz w:val="24"/>
        </w:rPr>
        <w:t>学分。</w:t>
      </w:r>
    </w:p>
    <w:p w:rsidR="00052689" w:rsidRDefault="001C20B0">
      <w:pPr>
        <w:spacing w:line="360" w:lineRule="auto"/>
        <w:ind w:firstLineChars="200" w:firstLine="480"/>
        <w:rPr>
          <w:rFonts w:ascii="宋体" w:hAnsi="宋体"/>
          <w:sz w:val="24"/>
        </w:rPr>
      </w:pPr>
      <w:r>
        <w:rPr>
          <w:rFonts w:ascii="宋体" w:hAnsi="宋体" w:hint="eastAsia"/>
          <w:sz w:val="24"/>
        </w:rPr>
        <w:t>针对少数已有丰富实践经验的研究生，由本人提出书面申请，可在导师指导下通过自学，以“</w:t>
      </w:r>
      <w:r>
        <w:rPr>
          <w:rFonts w:ascii="宋体" w:hAnsi="宋体" w:hint="eastAsia"/>
          <w:sz w:val="24"/>
        </w:rPr>
        <w:t>免修不免试”的方式取得个别课程的学分。</w:t>
      </w:r>
    </w:p>
    <w:p w:rsidR="00052689" w:rsidRDefault="001C20B0">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）课堂教学采用研讨式、模拟式等多种教学方法，并聘请有实践经验的高级译员为学生上课或开设讲座。课程全面运用计算机辅助翻译设备等电子信息</w:t>
      </w:r>
      <w:r>
        <w:rPr>
          <w:rFonts w:ascii="宋体" w:hAnsi="宋体" w:hint="eastAsia"/>
          <w:sz w:val="24"/>
        </w:rPr>
        <w:lastRenderedPageBreak/>
        <w:t>技术产品，以提高授课质量。笔译课程中的部分课程采用项目翻译的方式授课，即教学单位承接各类文体的翻译任务，学生课后翻译，教师课堂讲评，以加强翻译技能的训练。</w:t>
      </w:r>
    </w:p>
    <w:p w:rsidR="00052689" w:rsidRDefault="001C20B0">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）重视翻译实践。强调笔译实践能力的培养和笔译案例的分析，笔译实践贯穿教学全过程，学生应该至少有</w:t>
      </w:r>
      <w:r w:rsidR="00FA492B">
        <w:rPr>
          <w:rFonts w:ascii="宋体" w:hAnsi="宋体" w:hint="eastAsia"/>
          <w:sz w:val="24"/>
        </w:rPr>
        <w:t>15</w:t>
      </w:r>
      <w:r>
        <w:rPr>
          <w:rFonts w:ascii="宋体" w:hAnsi="宋体" w:hint="eastAsia"/>
          <w:sz w:val="24"/>
        </w:rPr>
        <w:t>万字以上的笔译实践活动。</w:t>
      </w:r>
    </w:p>
    <w:p w:rsidR="00052689" w:rsidRDefault="001C20B0">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）采取以导师负责为主、导师组集体培养的方式。导师</w:t>
      </w:r>
      <w:r>
        <w:rPr>
          <w:rFonts w:ascii="宋体" w:hAnsi="宋体" w:hint="eastAsia"/>
          <w:sz w:val="24"/>
        </w:rPr>
        <w:t>组由硕士生导师和实际工作部门具有高级专业技术职称的翻译人员参加；可以实行双导师制，即我校导师与有实际工作经验和研究水平的资深翻译人员或编审共同指导。</w:t>
      </w:r>
    </w:p>
    <w:p w:rsidR="00052689" w:rsidRDefault="00052689">
      <w:pPr>
        <w:pStyle w:val="3"/>
        <w:spacing w:before="249" w:after="156" w:line="360" w:lineRule="auto"/>
        <w:rPr>
          <w:rFonts w:ascii="宋体" w:eastAsia="宋体"/>
        </w:rPr>
      </w:pPr>
    </w:p>
    <w:p w:rsidR="00052689" w:rsidRDefault="001C20B0">
      <w:pPr>
        <w:pStyle w:val="3"/>
        <w:spacing w:before="249" w:after="156" w:line="360" w:lineRule="auto"/>
        <w:rPr>
          <w:rFonts w:ascii="宋体" w:eastAsia="宋体"/>
          <w:b/>
        </w:rPr>
      </w:pPr>
      <w:r>
        <w:rPr>
          <w:rFonts w:ascii="宋体" w:eastAsia="宋体" w:hint="eastAsia"/>
          <w:b/>
        </w:rPr>
        <w:t>四、学习年限</w:t>
      </w:r>
    </w:p>
    <w:p w:rsidR="00052689" w:rsidRDefault="001C20B0">
      <w:pPr>
        <w:spacing w:line="360" w:lineRule="auto"/>
        <w:ind w:firstLineChars="200" w:firstLine="480"/>
        <w:rPr>
          <w:rFonts w:ascii="宋体" w:hAnsi="宋体"/>
          <w:sz w:val="24"/>
        </w:rPr>
      </w:pPr>
      <w:r>
        <w:rPr>
          <w:rFonts w:ascii="宋体" w:hAnsi="宋体" w:hint="eastAsia"/>
          <w:bCs/>
          <w:sz w:val="24"/>
        </w:rPr>
        <w:t>本专业学制为弹性学制（</w:t>
      </w:r>
      <w:r>
        <w:rPr>
          <w:rFonts w:ascii="宋体" w:hAnsi="宋体" w:hint="eastAsia"/>
          <w:bCs/>
          <w:sz w:val="24"/>
        </w:rPr>
        <w:t>2-4</w:t>
      </w:r>
      <w:r>
        <w:rPr>
          <w:rFonts w:ascii="宋体" w:hAnsi="宋体" w:hint="eastAsia"/>
          <w:bCs/>
          <w:sz w:val="24"/>
        </w:rPr>
        <w:t>年）</w:t>
      </w:r>
      <w:r>
        <w:rPr>
          <w:rFonts w:ascii="宋体" w:hAnsi="宋体" w:hint="eastAsia"/>
          <w:sz w:val="24"/>
        </w:rPr>
        <w:t>。</w:t>
      </w:r>
    </w:p>
    <w:p w:rsidR="00052689" w:rsidRDefault="00052689">
      <w:pPr>
        <w:pStyle w:val="3"/>
        <w:spacing w:before="249" w:after="156" w:line="360" w:lineRule="auto"/>
        <w:rPr>
          <w:rFonts w:ascii="宋体" w:eastAsia="宋体"/>
        </w:rPr>
      </w:pPr>
    </w:p>
    <w:p w:rsidR="00052689" w:rsidRDefault="001C20B0">
      <w:pPr>
        <w:pStyle w:val="3"/>
        <w:spacing w:before="249" w:after="156" w:line="360" w:lineRule="auto"/>
        <w:rPr>
          <w:rFonts w:ascii="宋体" w:eastAsia="宋体"/>
          <w:b/>
        </w:rPr>
      </w:pPr>
      <w:r>
        <w:rPr>
          <w:rFonts w:ascii="宋体" w:eastAsia="宋体" w:hint="eastAsia"/>
          <w:b/>
        </w:rPr>
        <w:t>五、课程设置与学分分配</w:t>
      </w:r>
    </w:p>
    <w:p w:rsidR="00052689" w:rsidRDefault="001C20B0">
      <w:pPr>
        <w:spacing w:line="360" w:lineRule="auto"/>
        <w:ind w:firstLineChars="200" w:firstLine="472"/>
        <w:rPr>
          <w:rFonts w:ascii="宋体" w:hAnsi="宋体"/>
          <w:spacing w:val="-2"/>
          <w:sz w:val="24"/>
        </w:rPr>
      </w:pPr>
      <w:r>
        <w:rPr>
          <w:rFonts w:ascii="宋体" w:hAnsi="宋体" w:hint="eastAsia"/>
          <w:spacing w:val="-2"/>
          <w:sz w:val="24"/>
        </w:rPr>
        <w:t>课程设置由公共必修课（</w:t>
      </w:r>
      <w:r>
        <w:rPr>
          <w:rFonts w:ascii="宋体" w:hAnsi="宋体" w:hint="eastAsia"/>
          <w:spacing w:val="-2"/>
          <w:sz w:val="24"/>
        </w:rPr>
        <w:t>3</w:t>
      </w:r>
      <w:r>
        <w:rPr>
          <w:rFonts w:ascii="宋体" w:hAnsi="宋体" w:hint="eastAsia"/>
          <w:spacing w:val="-2"/>
          <w:sz w:val="24"/>
        </w:rPr>
        <w:t>门</w:t>
      </w:r>
      <w:r>
        <w:rPr>
          <w:rFonts w:ascii="宋体" w:hAnsi="宋体" w:hint="eastAsia"/>
          <w:spacing w:val="-2"/>
          <w:sz w:val="24"/>
        </w:rPr>
        <w:t>6</w:t>
      </w:r>
      <w:r>
        <w:rPr>
          <w:rFonts w:ascii="宋体" w:hAnsi="宋体" w:hint="eastAsia"/>
          <w:spacing w:val="-2"/>
          <w:sz w:val="24"/>
        </w:rPr>
        <w:t>学分）、专业必修课（</w:t>
      </w:r>
      <w:r>
        <w:rPr>
          <w:rFonts w:ascii="宋体" w:hAnsi="宋体" w:hint="eastAsia"/>
          <w:spacing w:val="-2"/>
          <w:sz w:val="24"/>
        </w:rPr>
        <w:t>3</w:t>
      </w:r>
      <w:r>
        <w:rPr>
          <w:rFonts w:ascii="宋体" w:hAnsi="宋体" w:hint="eastAsia"/>
          <w:spacing w:val="-2"/>
          <w:sz w:val="24"/>
        </w:rPr>
        <w:t>门</w:t>
      </w:r>
      <w:r>
        <w:rPr>
          <w:rFonts w:ascii="宋体" w:hAnsi="宋体" w:hint="eastAsia"/>
          <w:spacing w:val="-2"/>
          <w:sz w:val="24"/>
        </w:rPr>
        <w:t>6</w:t>
      </w:r>
      <w:r>
        <w:rPr>
          <w:rFonts w:ascii="宋体" w:hAnsi="宋体" w:hint="eastAsia"/>
          <w:spacing w:val="-2"/>
          <w:sz w:val="24"/>
        </w:rPr>
        <w:t>学分）、方向必修课（</w:t>
      </w:r>
      <w:r>
        <w:rPr>
          <w:rFonts w:ascii="宋体" w:hAnsi="宋体" w:hint="eastAsia"/>
          <w:spacing w:val="-2"/>
          <w:sz w:val="24"/>
        </w:rPr>
        <w:t>3</w:t>
      </w:r>
      <w:r>
        <w:rPr>
          <w:rFonts w:ascii="宋体" w:hAnsi="宋体" w:hint="eastAsia"/>
          <w:spacing w:val="-2"/>
          <w:sz w:val="24"/>
        </w:rPr>
        <w:t>门</w:t>
      </w:r>
      <w:r>
        <w:rPr>
          <w:rFonts w:ascii="宋体" w:hAnsi="宋体" w:hint="eastAsia"/>
          <w:spacing w:val="-2"/>
          <w:sz w:val="24"/>
        </w:rPr>
        <w:t>14</w:t>
      </w:r>
      <w:r>
        <w:rPr>
          <w:rFonts w:ascii="宋体" w:hAnsi="宋体" w:hint="eastAsia"/>
          <w:spacing w:val="-2"/>
          <w:sz w:val="24"/>
        </w:rPr>
        <w:t>学分）、限定选修课（</w:t>
      </w:r>
      <w:r>
        <w:rPr>
          <w:rFonts w:ascii="宋体" w:hAnsi="宋体" w:hint="eastAsia"/>
          <w:spacing w:val="-2"/>
          <w:sz w:val="24"/>
        </w:rPr>
        <w:t>1</w:t>
      </w:r>
      <w:r>
        <w:rPr>
          <w:rFonts w:ascii="宋体" w:hAnsi="宋体" w:hint="eastAsia"/>
          <w:spacing w:val="-2"/>
          <w:sz w:val="24"/>
        </w:rPr>
        <w:t>门</w:t>
      </w:r>
      <w:r>
        <w:rPr>
          <w:rFonts w:ascii="宋体" w:hAnsi="宋体" w:hint="eastAsia"/>
          <w:spacing w:val="-2"/>
          <w:sz w:val="24"/>
        </w:rPr>
        <w:t>2</w:t>
      </w:r>
      <w:r>
        <w:rPr>
          <w:rFonts w:ascii="宋体" w:hAnsi="宋体" w:hint="eastAsia"/>
          <w:spacing w:val="-2"/>
          <w:sz w:val="24"/>
        </w:rPr>
        <w:t>学分）和专业选修课（</w:t>
      </w:r>
      <w:r>
        <w:rPr>
          <w:rFonts w:ascii="宋体" w:hAnsi="宋体" w:hint="eastAsia"/>
          <w:spacing w:val="-2"/>
          <w:sz w:val="24"/>
        </w:rPr>
        <w:t>18</w:t>
      </w:r>
      <w:r>
        <w:rPr>
          <w:rFonts w:ascii="宋体" w:hAnsi="宋体" w:hint="eastAsia"/>
          <w:spacing w:val="-2"/>
          <w:sz w:val="24"/>
        </w:rPr>
        <w:t>门</w:t>
      </w:r>
      <w:r>
        <w:rPr>
          <w:rFonts w:ascii="宋体" w:hAnsi="宋体" w:hint="eastAsia"/>
          <w:spacing w:val="-2"/>
          <w:sz w:val="24"/>
        </w:rPr>
        <w:t>36</w:t>
      </w:r>
      <w:r>
        <w:rPr>
          <w:rFonts w:ascii="宋体" w:hAnsi="宋体" w:hint="eastAsia"/>
          <w:spacing w:val="-2"/>
          <w:sz w:val="24"/>
        </w:rPr>
        <w:t>学分）组成，最低学分要求为</w:t>
      </w:r>
      <w:r>
        <w:rPr>
          <w:rFonts w:ascii="宋体" w:hAnsi="宋体" w:hint="eastAsia"/>
          <w:spacing w:val="-2"/>
          <w:sz w:val="24"/>
        </w:rPr>
        <w:t>38</w:t>
      </w:r>
      <w:r>
        <w:rPr>
          <w:rFonts w:ascii="宋体" w:hAnsi="宋体" w:hint="eastAsia"/>
          <w:spacing w:val="-2"/>
          <w:sz w:val="24"/>
        </w:rPr>
        <w:t>学分。</w:t>
      </w:r>
    </w:p>
    <w:p w:rsidR="00052689" w:rsidRDefault="001C20B0">
      <w:r>
        <w:br w:type="page"/>
      </w:r>
    </w:p>
    <w:p w:rsidR="00052689" w:rsidRDefault="001C20B0">
      <w:pPr>
        <w:pStyle w:val="4"/>
        <w:spacing w:before="312" w:after="156" w:line="360" w:lineRule="auto"/>
        <w:rPr>
          <w:rFonts w:ascii="宋体" w:eastAsia="宋体" w:hAnsi="宋体"/>
          <w:b/>
          <w:u w:val="single"/>
        </w:rPr>
      </w:pPr>
      <w:r>
        <w:rPr>
          <w:rFonts w:ascii="宋体" w:eastAsia="宋体" w:hAnsi="宋体" w:hint="eastAsia"/>
          <w:b/>
          <w:u w:val="single"/>
        </w:rPr>
        <w:t>全日制硕士专业学位培养方案课程设置与学分分配表（日语笔译）</w:t>
      </w:r>
    </w:p>
    <w:tbl>
      <w:tblPr>
        <w:tblW w:w="84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2"/>
        <w:gridCol w:w="1021"/>
        <w:gridCol w:w="1659"/>
        <w:gridCol w:w="1392"/>
        <w:gridCol w:w="689"/>
        <w:gridCol w:w="800"/>
        <w:gridCol w:w="1001"/>
        <w:gridCol w:w="622"/>
        <w:gridCol w:w="622"/>
      </w:tblGrid>
      <w:tr w:rsidR="00052689">
        <w:tblPrEx>
          <w:tblCellMar>
            <w:top w:w="0" w:type="dxa"/>
            <w:bottom w:w="0" w:type="dxa"/>
          </w:tblCellMar>
        </w:tblPrEx>
        <w:trPr>
          <w:trHeight w:val="380"/>
          <w:jc w:val="center"/>
        </w:trPr>
        <w:tc>
          <w:tcPr>
            <w:tcW w:w="602"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b/>
                <w:bCs/>
                <w:sz w:val="24"/>
              </w:rPr>
            </w:pPr>
            <w:r>
              <w:rPr>
                <w:rFonts w:ascii="宋体" w:hAnsi="宋体" w:cs="宋体" w:hint="eastAsia"/>
                <w:b/>
                <w:bCs/>
                <w:sz w:val="24"/>
              </w:rPr>
              <w:t>课程</w:t>
            </w:r>
          </w:p>
          <w:p w:rsidR="00052689" w:rsidRDefault="001C20B0">
            <w:pPr>
              <w:spacing w:line="276" w:lineRule="auto"/>
              <w:jc w:val="center"/>
              <w:rPr>
                <w:rFonts w:ascii="宋体" w:hAnsi="宋体" w:cs="宋体"/>
                <w:sz w:val="24"/>
              </w:rPr>
            </w:pPr>
            <w:r>
              <w:rPr>
                <w:rFonts w:ascii="宋体" w:hAnsi="宋体" w:cs="宋体" w:hint="eastAsia"/>
                <w:b/>
                <w:bCs/>
                <w:sz w:val="24"/>
              </w:rPr>
              <w:t>性质</w:t>
            </w:r>
          </w:p>
        </w:tc>
        <w:tc>
          <w:tcPr>
            <w:tcW w:w="1021"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b/>
                <w:bCs/>
                <w:sz w:val="24"/>
              </w:rPr>
              <w:t>课程代码</w:t>
            </w:r>
          </w:p>
        </w:tc>
        <w:tc>
          <w:tcPr>
            <w:tcW w:w="1659"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b/>
                <w:bCs/>
                <w:sz w:val="24"/>
              </w:rPr>
              <w:t>课程</w:t>
            </w:r>
          </w:p>
        </w:tc>
        <w:tc>
          <w:tcPr>
            <w:tcW w:w="1392"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b/>
                <w:bCs/>
                <w:sz w:val="24"/>
              </w:rPr>
              <w:t>开课院系</w:t>
            </w:r>
          </w:p>
        </w:tc>
        <w:tc>
          <w:tcPr>
            <w:tcW w:w="689"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b/>
                <w:bCs/>
                <w:sz w:val="24"/>
              </w:rPr>
              <w:t>学分</w:t>
            </w:r>
          </w:p>
        </w:tc>
        <w:tc>
          <w:tcPr>
            <w:tcW w:w="800"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b/>
                <w:bCs/>
                <w:sz w:val="24"/>
              </w:rPr>
              <w:t>总学时</w:t>
            </w:r>
          </w:p>
        </w:tc>
        <w:tc>
          <w:tcPr>
            <w:tcW w:w="1001"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b/>
                <w:bCs/>
                <w:sz w:val="24"/>
              </w:rPr>
              <w:t>开课学期</w:t>
            </w:r>
          </w:p>
        </w:tc>
        <w:tc>
          <w:tcPr>
            <w:tcW w:w="622"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b/>
                <w:bCs/>
                <w:sz w:val="24"/>
              </w:rPr>
            </w:pPr>
            <w:r>
              <w:rPr>
                <w:rFonts w:ascii="宋体" w:hAnsi="宋体" w:cs="宋体" w:hint="eastAsia"/>
                <w:b/>
                <w:bCs/>
                <w:sz w:val="24"/>
              </w:rPr>
              <w:t>授课</w:t>
            </w:r>
          </w:p>
          <w:p w:rsidR="00052689" w:rsidRDefault="001C20B0">
            <w:pPr>
              <w:spacing w:line="276" w:lineRule="auto"/>
              <w:jc w:val="center"/>
              <w:rPr>
                <w:rFonts w:ascii="宋体" w:hAnsi="宋体" w:cs="宋体"/>
                <w:sz w:val="24"/>
              </w:rPr>
            </w:pPr>
            <w:r>
              <w:rPr>
                <w:rFonts w:ascii="宋体" w:hAnsi="宋体" w:cs="宋体" w:hint="eastAsia"/>
                <w:b/>
                <w:bCs/>
                <w:sz w:val="24"/>
              </w:rPr>
              <w:t>方式</w:t>
            </w:r>
          </w:p>
        </w:tc>
        <w:tc>
          <w:tcPr>
            <w:tcW w:w="622" w:type="dxa"/>
            <w:tcBorders>
              <w:top w:val="single" w:sz="6" w:space="0" w:color="000000"/>
              <w:left w:val="single" w:sz="6" w:space="0" w:color="000000"/>
              <w:bottom w:val="single" w:sz="6" w:space="0" w:color="000000"/>
            </w:tcBorders>
            <w:shd w:val="clear" w:color="auto" w:fill="FFFFFF"/>
          </w:tcPr>
          <w:p w:rsidR="00052689" w:rsidRDefault="001C20B0">
            <w:pPr>
              <w:spacing w:line="276" w:lineRule="auto"/>
              <w:jc w:val="center"/>
              <w:rPr>
                <w:rFonts w:ascii="宋体" w:hAnsi="宋体" w:cs="宋体"/>
                <w:b/>
                <w:bCs/>
                <w:sz w:val="24"/>
              </w:rPr>
            </w:pPr>
            <w:r>
              <w:rPr>
                <w:rFonts w:ascii="宋体" w:hAnsi="宋体" w:cs="宋体" w:hint="eastAsia"/>
                <w:b/>
                <w:bCs/>
                <w:sz w:val="24"/>
              </w:rPr>
              <w:t>备注</w:t>
            </w:r>
          </w:p>
        </w:tc>
      </w:tr>
      <w:tr w:rsidR="00052689">
        <w:tblPrEx>
          <w:tblCellMar>
            <w:top w:w="0" w:type="dxa"/>
            <w:bottom w:w="0" w:type="dxa"/>
          </w:tblCellMar>
        </w:tblPrEx>
        <w:trPr>
          <w:trHeight w:val="500"/>
          <w:jc w:val="center"/>
        </w:trPr>
        <w:tc>
          <w:tcPr>
            <w:tcW w:w="602" w:type="dxa"/>
            <w:vMerge w:val="restart"/>
            <w:tcBorders>
              <w:top w:val="single" w:sz="6" w:space="0" w:color="000000"/>
              <w:left w:val="single" w:sz="6" w:space="0" w:color="000000"/>
            </w:tcBorders>
            <w:shd w:val="clear" w:color="auto" w:fill="FFFFFF"/>
            <w:vAlign w:val="center"/>
          </w:tcPr>
          <w:p w:rsidR="00052689" w:rsidRDefault="001C20B0">
            <w:pPr>
              <w:spacing w:line="276" w:lineRule="auto"/>
              <w:jc w:val="left"/>
              <w:rPr>
                <w:rFonts w:ascii="宋体" w:hAnsi="宋体" w:cs="宋体"/>
                <w:sz w:val="24"/>
              </w:rPr>
            </w:pPr>
            <w:r>
              <w:rPr>
                <w:rFonts w:ascii="宋体" w:hAnsi="宋体" w:cs="宋体" w:hint="eastAsia"/>
                <w:sz w:val="24"/>
              </w:rPr>
              <w:t>公共必修课</w:t>
            </w:r>
            <w:r>
              <w:rPr>
                <w:rFonts w:ascii="宋体" w:hAnsi="宋体" w:cs="宋体" w:hint="eastAsia"/>
                <w:sz w:val="24"/>
              </w:rPr>
              <w:t>(6)</w:t>
            </w:r>
          </w:p>
        </w:tc>
        <w:tc>
          <w:tcPr>
            <w:tcW w:w="1021"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90021201</w:t>
            </w:r>
          </w:p>
        </w:tc>
        <w:tc>
          <w:tcPr>
            <w:tcW w:w="1659"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left"/>
              <w:rPr>
                <w:rFonts w:ascii="宋体" w:hAnsi="宋体" w:cs="宋体"/>
                <w:sz w:val="24"/>
              </w:rPr>
            </w:pPr>
            <w:r>
              <w:rPr>
                <w:rFonts w:ascii="宋体" w:hAnsi="宋体" w:cs="宋体" w:hint="eastAsia"/>
                <w:sz w:val="24"/>
              </w:rPr>
              <w:t>马克思主义理论Ⅰ（文科）</w:t>
            </w:r>
          </w:p>
        </w:tc>
        <w:tc>
          <w:tcPr>
            <w:tcW w:w="1392"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马克思主义基础理论教学部</w:t>
            </w:r>
          </w:p>
        </w:tc>
        <w:tc>
          <w:tcPr>
            <w:tcW w:w="689"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2</w:t>
            </w:r>
          </w:p>
        </w:tc>
        <w:tc>
          <w:tcPr>
            <w:tcW w:w="800"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36</w:t>
            </w:r>
          </w:p>
        </w:tc>
        <w:tc>
          <w:tcPr>
            <w:tcW w:w="1001"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第一学期</w:t>
            </w:r>
          </w:p>
        </w:tc>
        <w:tc>
          <w:tcPr>
            <w:tcW w:w="622"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讲授</w:t>
            </w:r>
          </w:p>
        </w:tc>
        <w:tc>
          <w:tcPr>
            <w:tcW w:w="622" w:type="dxa"/>
            <w:tcBorders>
              <w:top w:val="single" w:sz="6" w:space="0" w:color="000000"/>
              <w:left w:val="single" w:sz="6" w:space="0" w:color="000000"/>
              <w:bottom w:val="single" w:sz="6" w:space="0" w:color="000000"/>
            </w:tcBorders>
            <w:shd w:val="clear" w:color="auto" w:fill="FFFFFF"/>
            <w:vAlign w:val="center"/>
          </w:tcPr>
          <w:p w:rsidR="00052689" w:rsidRDefault="00052689">
            <w:pPr>
              <w:spacing w:line="276" w:lineRule="auto"/>
              <w:jc w:val="center"/>
              <w:rPr>
                <w:rFonts w:ascii="宋体" w:hAnsi="宋体" w:cs="宋体"/>
                <w:sz w:val="24"/>
              </w:rPr>
            </w:pPr>
          </w:p>
        </w:tc>
      </w:tr>
      <w:tr w:rsidR="00052689">
        <w:tblPrEx>
          <w:tblCellMar>
            <w:top w:w="0" w:type="dxa"/>
            <w:bottom w:w="0" w:type="dxa"/>
          </w:tblCellMar>
        </w:tblPrEx>
        <w:trPr>
          <w:trHeight w:val="500"/>
          <w:jc w:val="center"/>
        </w:trPr>
        <w:tc>
          <w:tcPr>
            <w:tcW w:w="602" w:type="dxa"/>
            <w:vMerge/>
            <w:tcBorders>
              <w:left w:val="single" w:sz="6" w:space="0" w:color="000000"/>
              <w:bottom w:val="single" w:sz="6" w:space="0" w:color="000000"/>
            </w:tcBorders>
            <w:shd w:val="clear" w:color="auto" w:fill="FFFFFF"/>
            <w:vAlign w:val="center"/>
          </w:tcPr>
          <w:p w:rsidR="00052689" w:rsidRDefault="00052689">
            <w:pPr>
              <w:spacing w:line="276" w:lineRule="auto"/>
              <w:rPr>
                <w:rFonts w:ascii="宋体" w:hAnsi="宋体" w:cs="宋体"/>
                <w:sz w:val="24"/>
              </w:rPr>
            </w:pPr>
          </w:p>
        </w:tc>
        <w:tc>
          <w:tcPr>
            <w:tcW w:w="1021"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90021202</w:t>
            </w:r>
          </w:p>
        </w:tc>
        <w:tc>
          <w:tcPr>
            <w:tcW w:w="1659"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left"/>
              <w:rPr>
                <w:rFonts w:ascii="宋体" w:hAnsi="宋体" w:cs="宋体"/>
                <w:sz w:val="24"/>
              </w:rPr>
            </w:pPr>
            <w:r>
              <w:rPr>
                <w:rFonts w:ascii="宋体" w:hAnsi="宋体" w:cs="宋体" w:hint="eastAsia"/>
                <w:sz w:val="24"/>
              </w:rPr>
              <w:t>马克思主义理论Ⅱ（文科）</w:t>
            </w:r>
          </w:p>
        </w:tc>
        <w:tc>
          <w:tcPr>
            <w:tcW w:w="1392"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马克思主义基础理论教学部</w:t>
            </w:r>
          </w:p>
        </w:tc>
        <w:tc>
          <w:tcPr>
            <w:tcW w:w="689"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1</w:t>
            </w:r>
          </w:p>
        </w:tc>
        <w:tc>
          <w:tcPr>
            <w:tcW w:w="800"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18</w:t>
            </w:r>
          </w:p>
        </w:tc>
        <w:tc>
          <w:tcPr>
            <w:tcW w:w="1001"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第二学期</w:t>
            </w:r>
          </w:p>
        </w:tc>
        <w:tc>
          <w:tcPr>
            <w:tcW w:w="622"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讲授</w:t>
            </w:r>
          </w:p>
        </w:tc>
        <w:tc>
          <w:tcPr>
            <w:tcW w:w="622" w:type="dxa"/>
            <w:tcBorders>
              <w:top w:val="single" w:sz="6" w:space="0" w:color="000000"/>
              <w:left w:val="single" w:sz="6" w:space="0" w:color="000000"/>
              <w:bottom w:val="single" w:sz="6" w:space="0" w:color="000000"/>
            </w:tcBorders>
            <w:shd w:val="clear" w:color="auto" w:fill="FFFFFF"/>
            <w:vAlign w:val="center"/>
          </w:tcPr>
          <w:p w:rsidR="00052689" w:rsidRDefault="00052689">
            <w:pPr>
              <w:spacing w:line="276" w:lineRule="auto"/>
              <w:jc w:val="center"/>
              <w:rPr>
                <w:rFonts w:ascii="宋体" w:hAnsi="宋体" w:cs="宋体"/>
                <w:sz w:val="24"/>
              </w:rPr>
            </w:pPr>
          </w:p>
        </w:tc>
      </w:tr>
      <w:tr w:rsidR="00052689">
        <w:tblPrEx>
          <w:tblCellMar>
            <w:top w:w="0" w:type="dxa"/>
            <w:bottom w:w="0" w:type="dxa"/>
          </w:tblCellMar>
        </w:tblPrEx>
        <w:trPr>
          <w:trHeight w:val="500"/>
          <w:jc w:val="center"/>
        </w:trPr>
        <w:tc>
          <w:tcPr>
            <w:tcW w:w="602" w:type="dxa"/>
            <w:vMerge/>
            <w:tcBorders>
              <w:left w:val="single" w:sz="6" w:space="0" w:color="000000"/>
              <w:bottom w:val="single" w:sz="6" w:space="0" w:color="000000"/>
            </w:tcBorders>
            <w:shd w:val="clear" w:color="auto" w:fill="FFFFFF"/>
            <w:vAlign w:val="center"/>
          </w:tcPr>
          <w:p w:rsidR="00052689" w:rsidRDefault="00052689">
            <w:pPr>
              <w:spacing w:line="276" w:lineRule="auto"/>
              <w:rPr>
                <w:rFonts w:ascii="宋体" w:hAnsi="宋体" w:cs="宋体"/>
                <w:sz w:val="24"/>
              </w:rPr>
            </w:pPr>
          </w:p>
        </w:tc>
        <w:tc>
          <w:tcPr>
            <w:tcW w:w="1021"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10031016</w:t>
            </w:r>
          </w:p>
        </w:tc>
        <w:tc>
          <w:tcPr>
            <w:tcW w:w="1659"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left"/>
              <w:rPr>
                <w:rFonts w:ascii="宋体" w:hAnsi="宋体" w:cs="宋体"/>
                <w:sz w:val="24"/>
              </w:rPr>
            </w:pPr>
            <w:r>
              <w:rPr>
                <w:rFonts w:ascii="宋体" w:hAnsi="宋体" w:cs="宋体" w:hint="eastAsia"/>
                <w:sz w:val="24"/>
              </w:rPr>
              <w:t>中国语言文化</w:t>
            </w:r>
          </w:p>
        </w:tc>
        <w:tc>
          <w:tcPr>
            <w:tcW w:w="1392"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文学院</w:t>
            </w:r>
          </w:p>
        </w:tc>
        <w:tc>
          <w:tcPr>
            <w:tcW w:w="689"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3</w:t>
            </w:r>
          </w:p>
        </w:tc>
        <w:tc>
          <w:tcPr>
            <w:tcW w:w="800"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48</w:t>
            </w:r>
          </w:p>
        </w:tc>
        <w:tc>
          <w:tcPr>
            <w:tcW w:w="1001"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第一学期</w:t>
            </w:r>
          </w:p>
        </w:tc>
        <w:tc>
          <w:tcPr>
            <w:tcW w:w="622"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讲授</w:t>
            </w:r>
          </w:p>
        </w:tc>
        <w:tc>
          <w:tcPr>
            <w:tcW w:w="622" w:type="dxa"/>
            <w:tcBorders>
              <w:top w:val="single" w:sz="6" w:space="0" w:color="000000"/>
              <w:left w:val="single" w:sz="6" w:space="0" w:color="000000"/>
              <w:bottom w:val="single" w:sz="6" w:space="0" w:color="000000"/>
            </w:tcBorders>
            <w:shd w:val="clear" w:color="auto" w:fill="FFFFFF"/>
            <w:vAlign w:val="center"/>
          </w:tcPr>
          <w:p w:rsidR="00052689" w:rsidRDefault="00052689">
            <w:pPr>
              <w:spacing w:line="276" w:lineRule="auto"/>
              <w:jc w:val="center"/>
              <w:rPr>
                <w:rFonts w:ascii="宋体" w:hAnsi="宋体" w:cs="宋体"/>
                <w:sz w:val="24"/>
              </w:rPr>
            </w:pPr>
          </w:p>
        </w:tc>
      </w:tr>
      <w:tr w:rsidR="00052689">
        <w:tblPrEx>
          <w:tblCellMar>
            <w:top w:w="0" w:type="dxa"/>
            <w:bottom w:w="0" w:type="dxa"/>
          </w:tblCellMar>
        </w:tblPrEx>
        <w:trPr>
          <w:trHeight w:val="500"/>
          <w:jc w:val="center"/>
        </w:trPr>
        <w:tc>
          <w:tcPr>
            <w:tcW w:w="602" w:type="dxa"/>
            <w:tcBorders>
              <w:top w:val="single" w:sz="6" w:space="0" w:color="000000"/>
              <w:left w:val="single" w:sz="6" w:space="0" w:color="000000"/>
            </w:tcBorders>
            <w:shd w:val="clear" w:color="auto" w:fill="FFFFFF"/>
            <w:vAlign w:val="center"/>
          </w:tcPr>
          <w:p w:rsidR="00052689" w:rsidRDefault="001C20B0">
            <w:pPr>
              <w:spacing w:line="276" w:lineRule="auto"/>
              <w:jc w:val="left"/>
              <w:rPr>
                <w:rFonts w:ascii="宋体" w:hAnsi="宋体" w:cs="宋体"/>
                <w:sz w:val="24"/>
              </w:rPr>
            </w:pPr>
            <w:r>
              <w:rPr>
                <w:rFonts w:ascii="宋体" w:hAnsi="宋体" w:cs="宋体" w:hint="eastAsia"/>
                <w:sz w:val="24"/>
              </w:rPr>
              <w:t>限定选修课</w:t>
            </w:r>
            <w:r>
              <w:rPr>
                <w:rFonts w:ascii="宋体" w:hAnsi="宋体" w:cs="宋体" w:hint="eastAsia"/>
                <w:sz w:val="24"/>
              </w:rPr>
              <w:t>(2)</w:t>
            </w:r>
          </w:p>
        </w:tc>
        <w:tc>
          <w:tcPr>
            <w:tcW w:w="1021"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10031000</w:t>
            </w:r>
          </w:p>
        </w:tc>
        <w:tc>
          <w:tcPr>
            <w:tcW w:w="1659"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第二外语</w:t>
            </w:r>
            <w:r>
              <w:rPr>
                <w:rFonts w:ascii="宋体" w:hAnsi="宋体" w:cs="宋体" w:hint="eastAsia"/>
                <w:sz w:val="24"/>
              </w:rPr>
              <w:t>(</w:t>
            </w:r>
            <w:r>
              <w:rPr>
                <w:rFonts w:ascii="宋体" w:hAnsi="宋体" w:cs="宋体" w:hint="eastAsia"/>
                <w:sz w:val="24"/>
              </w:rPr>
              <w:t>英语</w:t>
            </w:r>
            <w:r>
              <w:rPr>
                <w:rFonts w:ascii="宋体" w:hAnsi="宋体" w:cs="宋体" w:hint="eastAsia"/>
                <w:sz w:val="24"/>
              </w:rPr>
              <w:t>)</w:t>
            </w:r>
          </w:p>
        </w:tc>
        <w:tc>
          <w:tcPr>
            <w:tcW w:w="1392"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外国语学院</w:t>
            </w:r>
          </w:p>
          <w:p w:rsidR="00052689" w:rsidRDefault="001C20B0">
            <w:pPr>
              <w:spacing w:line="276" w:lineRule="auto"/>
              <w:rPr>
                <w:rFonts w:ascii="宋体" w:hAnsi="宋体" w:cs="宋体"/>
                <w:sz w:val="24"/>
              </w:rPr>
            </w:pPr>
            <w:r>
              <w:rPr>
                <w:rFonts w:ascii="宋体" w:hAnsi="宋体" w:cs="宋体" w:hint="eastAsia"/>
                <w:sz w:val="24"/>
              </w:rPr>
              <w:t>英语系</w:t>
            </w:r>
          </w:p>
        </w:tc>
        <w:tc>
          <w:tcPr>
            <w:tcW w:w="689"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2</w:t>
            </w:r>
          </w:p>
        </w:tc>
        <w:tc>
          <w:tcPr>
            <w:tcW w:w="800"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32</w:t>
            </w:r>
          </w:p>
        </w:tc>
        <w:tc>
          <w:tcPr>
            <w:tcW w:w="1001"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第一学期</w:t>
            </w:r>
          </w:p>
        </w:tc>
        <w:tc>
          <w:tcPr>
            <w:tcW w:w="622"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讲授</w:t>
            </w:r>
          </w:p>
        </w:tc>
        <w:tc>
          <w:tcPr>
            <w:tcW w:w="622" w:type="dxa"/>
            <w:tcBorders>
              <w:top w:val="single" w:sz="6" w:space="0" w:color="000000"/>
              <w:left w:val="single" w:sz="6" w:space="0" w:color="000000"/>
              <w:bottom w:val="single" w:sz="6" w:space="0" w:color="000000"/>
            </w:tcBorders>
            <w:shd w:val="clear" w:color="auto" w:fill="FFFFFF"/>
            <w:vAlign w:val="center"/>
          </w:tcPr>
          <w:p w:rsidR="00052689" w:rsidRDefault="00052689">
            <w:pPr>
              <w:spacing w:line="276" w:lineRule="auto"/>
              <w:jc w:val="center"/>
              <w:rPr>
                <w:rFonts w:ascii="宋体" w:hAnsi="宋体" w:cs="宋体"/>
                <w:sz w:val="24"/>
              </w:rPr>
            </w:pPr>
          </w:p>
        </w:tc>
      </w:tr>
      <w:tr w:rsidR="00052689">
        <w:tblPrEx>
          <w:tblCellMar>
            <w:top w:w="0" w:type="dxa"/>
            <w:bottom w:w="0" w:type="dxa"/>
          </w:tblCellMar>
        </w:tblPrEx>
        <w:trPr>
          <w:trHeight w:val="500"/>
          <w:jc w:val="center"/>
        </w:trPr>
        <w:tc>
          <w:tcPr>
            <w:tcW w:w="602" w:type="dxa"/>
            <w:vMerge w:val="restart"/>
            <w:tcBorders>
              <w:top w:val="single" w:sz="6" w:space="0" w:color="000000"/>
              <w:left w:val="single" w:sz="6" w:space="0" w:color="000000"/>
            </w:tcBorders>
            <w:shd w:val="clear" w:color="auto" w:fill="FFFFFF"/>
            <w:vAlign w:val="center"/>
          </w:tcPr>
          <w:p w:rsidR="00052689" w:rsidRDefault="001C20B0">
            <w:pPr>
              <w:spacing w:line="276" w:lineRule="auto"/>
              <w:jc w:val="left"/>
              <w:rPr>
                <w:rFonts w:ascii="宋体" w:hAnsi="宋体" w:cs="宋体"/>
                <w:sz w:val="24"/>
              </w:rPr>
            </w:pPr>
            <w:r>
              <w:rPr>
                <w:rFonts w:ascii="宋体" w:hAnsi="宋体" w:cs="宋体" w:hint="eastAsia"/>
                <w:sz w:val="24"/>
              </w:rPr>
              <w:t>专业必修课</w:t>
            </w:r>
            <w:r>
              <w:rPr>
                <w:rFonts w:ascii="宋体" w:hAnsi="宋体" w:cs="宋体" w:hint="eastAsia"/>
                <w:sz w:val="24"/>
              </w:rPr>
              <w:t>(6)</w:t>
            </w:r>
          </w:p>
        </w:tc>
        <w:tc>
          <w:tcPr>
            <w:tcW w:w="1021"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10031017</w:t>
            </w:r>
          </w:p>
        </w:tc>
        <w:tc>
          <w:tcPr>
            <w:tcW w:w="1659"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翻译概论</w:t>
            </w:r>
          </w:p>
        </w:tc>
        <w:tc>
          <w:tcPr>
            <w:tcW w:w="1392"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外国语学院</w:t>
            </w:r>
          </w:p>
          <w:p w:rsidR="00052689" w:rsidRDefault="001C20B0">
            <w:pPr>
              <w:spacing w:line="276" w:lineRule="auto"/>
              <w:rPr>
                <w:rFonts w:ascii="宋体" w:hAnsi="宋体" w:cs="宋体"/>
                <w:sz w:val="24"/>
              </w:rPr>
            </w:pPr>
            <w:r>
              <w:rPr>
                <w:rFonts w:ascii="宋体" w:hAnsi="宋体" w:cs="宋体" w:hint="eastAsia"/>
                <w:sz w:val="24"/>
              </w:rPr>
              <w:t>日语系</w:t>
            </w:r>
          </w:p>
        </w:tc>
        <w:tc>
          <w:tcPr>
            <w:tcW w:w="689"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2</w:t>
            </w:r>
          </w:p>
        </w:tc>
        <w:tc>
          <w:tcPr>
            <w:tcW w:w="800" w:type="dxa"/>
            <w:tcBorders>
              <w:top w:val="single" w:sz="6" w:space="0" w:color="000000"/>
              <w:left w:val="single" w:sz="6" w:space="0" w:color="000000"/>
              <w:bottom w:val="single" w:sz="6" w:space="0" w:color="000000"/>
            </w:tcBorders>
            <w:shd w:val="clear" w:color="auto" w:fill="FFFFFF"/>
            <w:vAlign w:val="center"/>
          </w:tcPr>
          <w:p w:rsidR="00052689" w:rsidRDefault="001C20B0">
            <w:pPr>
              <w:jc w:val="center"/>
            </w:pPr>
            <w:r>
              <w:rPr>
                <w:rFonts w:ascii="宋体" w:hAnsi="宋体" w:cs="宋体" w:hint="eastAsia"/>
                <w:sz w:val="24"/>
              </w:rPr>
              <w:t>32</w:t>
            </w:r>
          </w:p>
        </w:tc>
        <w:tc>
          <w:tcPr>
            <w:tcW w:w="1001"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第一学期</w:t>
            </w:r>
          </w:p>
        </w:tc>
        <w:tc>
          <w:tcPr>
            <w:tcW w:w="622"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讲授</w:t>
            </w:r>
          </w:p>
        </w:tc>
        <w:tc>
          <w:tcPr>
            <w:tcW w:w="622" w:type="dxa"/>
            <w:tcBorders>
              <w:top w:val="single" w:sz="6" w:space="0" w:color="000000"/>
              <w:left w:val="single" w:sz="6" w:space="0" w:color="000000"/>
              <w:bottom w:val="single" w:sz="6" w:space="0" w:color="000000"/>
            </w:tcBorders>
            <w:shd w:val="clear" w:color="auto" w:fill="FFFFFF"/>
            <w:vAlign w:val="center"/>
          </w:tcPr>
          <w:p w:rsidR="00052689" w:rsidRDefault="00052689">
            <w:pPr>
              <w:spacing w:line="276" w:lineRule="auto"/>
              <w:jc w:val="center"/>
              <w:rPr>
                <w:rFonts w:ascii="宋体" w:hAnsi="宋体" w:cs="宋体"/>
                <w:sz w:val="24"/>
              </w:rPr>
            </w:pPr>
          </w:p>
        </w:tc>
      </w:tr>
      <w:tr w:rsidR="00052689">
        <w:tblPrEx>
          <w:tblCellMar>
            <w:top w:w="0" w:type="dxa"/>
            <w:bottom w:w="0" w:type="dxa"/>
          </w:tblCellMar>
        </w:tblPrEx>
        <w:trPr>
          <w:trHeight w:val="500"/>
          <w:jc w:val="center"/>
        </w:trPr>
        <w:tc>
          <w:tcPr>
            <w:tcW w:w="602" w:type="dxa"/>
            <w:vMerge/>
            <w:tcBorders>
              <w:left w:val="single" w:sz="6" w:space="0" w:color="000000"/>
            </w:tcBorders>
            <w:shd w:val="clear" w:color="auto" w:fill="FFFFFF"/>
            <w:vAlign w:val="center"/>
          </w:tcPr>
          <w:p w:rsidR="00052689" w:rsidRDefault="00052689">
            <w:pPr>
              <w:spacing w:line="276" w:lineRule="auto"/>
              <w:rPr>
                <w:rFonts w:ascii="宋体" w:hAnsi="宋体" w:cs="宋体"/>
                <w:sz w:val="24"/>
              </w:rPr>
            </w:pPr>
          </w:p>
        </w:tc>
        <w:tc>
          <w:tcPr>
            <w:tcW w:w="1021"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10031018</w:t>
            </w:r>
          </w:p>
        </w:tc>
        <w:tc>
          <w:tcPr>
            <w:tcW w:w="1659"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基础口译</w:t>
            </w:r>
          </w:p>
        </w:tc>
        <w:tc>
          <w:tcPr>
            <w:tcW w:w="1392"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外国语学院</w:t>
            </w:r>
          </w:p>
          <w:p w:rsidR="00052689" w:rsidRDefault="001C20B0">
            <w:pPr>
              <w:spacing w:line="276" w:lineRule="auto"/>
              <w:rPr>
                <w:rFonts w:ascii="宋体" w:hAnsi="宋体" w:cs="宋体"/>
                <w:sz w:val="24"/>
              </w:rPr>
            </w:pPr>
            <w:r>
              <w:rPr>
                <w:rFonts w:ascii="宋体" w:hAnsi="宋体" w:cs="宋体" w:hint="eastAsia"/>
                <w:sz w:val="24"/>
              </w:rPr>
              <w:t>日语系</w:t>
            </w:r>
          </w:p>
        </w:tc>
        <w:tc>
          <w:tcPr>
            <w:tcW w:w="689"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2</w:t>
            </w:r>
          </w:p>
        </w:tc>
        <w:tc>
          <w:tcPr>
            <w:tcW w:w="800" w:type="dxa"/>
            <w:tcBorders>
              <w:top w:val="single" w:sz="6" w:space="0" w:color="000000"/>
              <w:left w:val="single" w:sz="6" w:space="0" w:color="000000"/>
              <w:bottom w:val="single" w:sz="6" w:space="0" w:color="000000"/>
            </w:tcBorders>
            <w:shd w:val="clear" w:color="auto" w:fill="FFFFFF"/>
            <w:vAlign w:val="center"/>
          </w:tcPr>
          <w:p w:rsidR="00052689" w:rsidRDefault="001C20B0">
            <w:pPr>
              <w:jc w:val="center"/>
            </w:pPr>
            <w:r>
              <w:rPr>
                <w:rFonts w:ascii="宋体" w:hAnsi="宋体" w:cs="宋体" w:hint="eastAsia"/>
                <w:sz w:val="24"/>
              </w:rPr>
              <w:t>32</w:t>
            </w:r>
          </w:p>
        </w:tc>
        <w:tc>
          <w:tcPr>
            <w:tcW w:w="1001"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第一学期</w:t>
            </w:r>
          </w:p>
        </w:tc>
        <w:tc>
          <w:tcPr>
            <w:tcW w:w="622"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讲授</w:t>
            </w:r>
          </w:p>
        </w:tc>
        <w:tc>
          <w:tcPr>
            <w:tcW w:w="622" w:type="dxa"/>
            <w:tcBorders>
              <w:top w:val="single" w:sz="6" w:space="0" w:color="000000"/>
              <w:left w:val="single" w:sz="6" w:space="0" w:color="000000"/>
              <w:bottom w:val="single" w:sz="6" w:space="0" w:color="000000"/>
            </w:tcBorders>
            <w:shd w:val="clear" w:color="auto" w:fill="FFFFFF"/>
            <w:vAlign w:val="center"/>
          </w:tcPr>
          <w:p w:rsidR="00052689" w:rsidRDefault="00052689">
            <w:pPr>
              <w:spacing w:line="276" w:lineRule="auto"/>
              <w:jc w:val="center"/>
              <w:rPr>
                <w:rFonts w:ascii="宋体" w:hAnsi="宋体" w:cs="宋体"/>
                <w:sz w:val="24"/>
              </w:rPr>
            </w:pPr>
          </w:p>
        </w:tc>
      </w:tr>
      <w:tr w:rsidR="00052689">
        <w:tblPrEx>
          <w:tblCellMar>
            <w:top w:w="0" w:type="dxa"/>
            <w:bottom w:w="0" w:type="dxa"/>
          </w:tblCellMar>
        </w:tblPrEx>
        <w:trPr>
          <w:trHeight w:val="500"/>
          <w:jc w:val="center"/>
        </w:trPr>
        <w:tc>
          <w:tcPr>
            <w:tcW w:w="602" w:type="dxa"/>
            <w:vMerge/>
            <w:tcBorders>
              <w:left w:val="single" w:sz="6" w:space="0" w:color="000000"/>
              <w:bottom w:val="single" w:sz="6" w:space="0" w:color="000000"/>
            </w:tcBorders>
            <w:shd w:val="clear" w:color="auto" w:fill="FFFFFF"/>
            <w:vAlign w:val="center"/>
          </w:tcPr>
          <w:p w:rsidR="00052689" w:rsidRDefault="00052689">
            <w:pPr>
              <w:spacing w:line="276" w:lineRule="auto"/>
              <w:rPr>
                <w:rFonts w:ascii="宋体" w:hAnsi="宋体" w:cs="宋体"/>
                <w:sz w:val="24"/>
              </w:rPr>
            </w:pPr>
          </w:p>
        </w:tc>
        <w:tc>
          <w:tcPr>
            <w:tcW w:w="1021"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10031019</w:t>
            </w:r>
          </w:p>
        </w:tc>
        <w:tc>
          <w:tcPr>
            <w:tcW w:w="1659"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基础笔译</w:t>
            </w:r>
          </w:p>
        </w:tc>
        <w:tc>
          <w:tcPr>
            <w:tcW w:w="1392"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外国语学院</w:t>
            </w:r>
          </w:p>
          <w:p w:rsidR="00052689" w:rsidRDefault="001C20B0">
            <w:pPr>
              <w:spacing w:line="276" w:lineRule="auto"/>
              <w:rPr>
                <w:rFonts w:ascii="宋体" w:hAnsi="宋体" w:cs="宋体"/>
                <w:sz w:val="24"/>
              </w:rPr>
            </w:pPr>
            <w:r>
              <w:rPr>
                <w:rFonts w:ascii="宋体" w:hAnsi="宋体" w:cs="宋体" w:hint="eastAsia"/>
                <w:sz w:val="24"/>
              </w:rPr>
              <w:t>日语系</w:t>
            </w:r>
          </w:p>
        </w:tc>
        <w:tc>
          <w:tcPr>
            <w:tcW w:w="689"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2</w:t>
            </w:r>
          </w:p>
        </w:tc>
        <w:tc>
          <w:tcPr>
            <w:tcW w:w="800" w:type="dxa"/>
            <w:tcBorders>
              <w:top w:val="single" w:sz="6" w:space="0" w:color="000000"/>
              <w:left w:val="single" w:sz="6" w:space="0" w:color="000000"/>
              <w:bottom w:val="single" w:sz="6" w:space="0" w:color="000000"/>
            </w:tcBorders>
            <w:shd w:val="clear" w:color="auto" w:fill="FFFFFF"/>
            <w:vAlign w:val="center"/>
          </w:tcPr>
          <w:p w:rsidR="00052689" w:rsidRDefault="001C20B0">
            <w:pPr>
              <w:jc w:val="center"/>
            </w:pPr>
            <w:r>
              <w:rPr>
                <w:rFonts w:ascii="宋体" w:hAnsi="宋体" w:cs="宋体" w:hint="eastAsia"/>
                <w:sz w:val="24"/>
              </w:rPr>
              <w:t>32</w:t>
            </w:r>
          </w:p>
        </w:tc>
        <w:tc>
          <w:tcPr>
            <w:tcW w:w="1001"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第一学期</w:t>
            </w:r>
          </w:p>
        </w:tc>
        <w:tc>
          <w:tcPr>
            <w:tcW w:w="622"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讲授</w:t>
            </w:r>
          </w:p>
        </w:tc>
        <w:tc>
          <w:tcPr>
            <w:tcW w:w="622" w:type="dxa"/>
            <w:tcBorders>
              <w:top w:val="single" w:sz="6" w:space="0" w:color="000000"/>
              <w:left w:val="single" w:sz="6" w:space="0" w:color="000000"/>
              <w:bottom w:val="single" w:sz="6" w:space="0" w:color="000000"/>
            </w:tcBorders>
            <w:shd w:val="clear" w:color="auto" w:fill="FFFFFF"/>
            <w:vAlign w:val="center"/>
          </w:tcPr>
          <w:p w:rsidR="00052689" w:rsidRDefault="00052689">
            <w:pPr>
              <w:spacing w:line="276" w:lineRule="auto"/>
              <w:jc w:val="center"/>
              <w:rPr>
                <w:rFonts w:ascii="宋体" w:hAnsi="宋体" w:cs="宋体"/>
                <w:sz w:val="24"/>
              </w:rPr>
            </w:pPr>
          </w:p>
        </w:tc>
      </w:tr>
      <w:tr w:rsidR="00052689">
        <w:tblPrEx>
          <w:tblCellMar>
            <w:top w:w="0" w:type="dxa"/>
            <w:bottom w:w="0" w:type="dxa"/>
          </w:tblCellMar>
        </w:tblPrEx>
        <w:trPr>
          <w:trHeight w:val="500"/>
          <w:jc w:val="center"/>
        </w:trPr>
        <w:tc>
          <w:tcPr>
            <w:tcW w:w="602" w:type="dxa"/>
            <w:vMerge w:val="restart"/>
            <w:tcBorders>
              <w:top w:val="single" w:sz="6" w:space="0" w:color="000000"/>
              <w:left w:val="single" w:sz="6" w:space="0" w:color="000000"/>
            </w:tcBorders>
            <w:shd w:val="clear" w:color="auto" w:fill="FFFFFF"/>
            <w:vAlign w:val="center"/>
          </w:tcPr>
          <w:p w:rsidR="00052689" w:rsidRDefault="001C20B0">
            <w:pPr>
              <w:spacing w:line="276" w:lineRule="auto"/>
              <w:jc w:val="left"/>
              <w:rPr>
                <w:rFonts w:ascii="宋体" w:hAnsi="宋体" w:cs="宋体"/>
                <w:sz w:val="24"/>
              </w:rPr>
            </w:pPr>
            <w:r>
              <w:rPr>
                <w:rFonts w:ascii="宋体" w:hAnsi="宋体" w:cs="宋体" w:hint="eastAsia"/>
                <w:sz w:val="24"/>
              </w:rPr>
              <w:t>方向必修课</w:t>
            </w:r>
            <w:r>
              <w:rPr>
                <w:rFonts w:ascii="宋体" w:hAnsi="宋体" w:cs="宋体" w:hint="eastAsia"/>
                <w:sz w:val="24"/>
              </w:rPr>
              <w:t>(14)</w:t>
            </w:r>
          </w:p>
        </w:tc>
        <w:tc>
          <w:tcPr>
            <w:tcW w:w="1021"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10031022</w:t>
            </w:r>
          </w:p>
        </w:tc>
        <w:tc>
          <w:tcPr>
            <w:tcW w:w="1659"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文学翻译</w:t>
            </w:r>
          </w:p>
        </w:tc>
        <w:tc>
          <w:tcPr>
            <w:tcW w:w="1392"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外国语学院</w:t>
            </w:r>
          </w:p>
          <w:p w:rsidR="00052689" w:rsidRDefault="001C20B0">
            <w:pPr>
              <w:spacing w:line="276" w:lineRule="auto"/>
              <w:rPr>
                <w:rFonts w:ascii="宋体" w:hAnsi="宋体" w:cs="宋体"/>
                <w:sz w:val="24"/>
              </w:rPr>
            </w:pPr>
            <w:r>
              <w:rPr>
                <w:rFonts w:ascii="宋体" w:hAnsi="宋体" w:cs="宋体" w:hint="eastAsia"/>
                <w:sz w:val="24"/>
              </w:rPr>
              <w:t>日语系</w:t>
            </w:r>
          </w:p>
        </w:tc>
        <w:tc>
          <w:tcPr>
            <w:tcW w:w="689"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4</w:t>
            </w:r>
          </w:p>
        </w:tc>
        <w:tc>
          <w:tcPr>
            <w:tcW w:w="800"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64</w:t>
            </w:r>
          </w:p>
        </w:tc>
        <w:tc>
          <w:tcPr>
            <w:tcW w:w="1001"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第二学期</w:t>
            </w:r>
          </w:p>
        </w:tc>
        <w:tc>
          <w:tcPr>
            <w:tcW w:w="622"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讲授</w:t>
            </w:r>
          </w:p>
        </w:tc>
        <w:tc>
          <w:tcPr>
            <w:tcW w:w="622" w:type="dxa"/>
            <w:tcBorders>
              <w:top w:val="single" w:sz="6" w:space="0" w:color="000000"/>
              <w:left w:val="single" w:sz="6" w:space="0" w:color="000000"/>
              <w:bottom w:val="single" w:sz="6" w:space="0" w:color="000000"/>
            </w:tcBorders>
            <w:shd w:val="clear" w:color="auto" w:fill="FFFFFF"/>
            <w:vAlign w:val="center"/>
          </w:tcPr>
          <w:p w:rsidR="00052689" w:rsidRDefault="00052689">
            <w:pPr>
              <w:spacing w:line="276" w:lineRule="auto"/>
              <w:jc w:val="center"/>
              <w:rPr>
                <w:rFonts w:ascii="宋体" w:hAnsi="宋体" w:cs="宋体"/>
                <w:sz w:val="24"/>
              </w:rPr>
            </w:pPr>
          </w:p>
        </w:tc>
      </w:tr>
      <w:tr w:rsidR="00052689">
        <w:tblPrEx>
          <w:tblCellMar>
            <w:top w:w="0" w:type="dxa"/>
            <w:bottom w:w="0" w:type="dxa"/>
          </w:tblCellMar>
        </w:tblPrEx>
        <w:trPr>
          <w:trHeight w:val="500"/>
          <w:jc w:val="center"/>
        </w:trPr>
        <w:tc>
          <w:tcPr>
            <w:tcW w:w="602" w:type="dxa"/>
            <w:vMerge/>
            <w:tcBorders>
              <w:left w:val="single" w:sz="6" w:space="0" w:color="000000"/>
            </w:tcBorders>
            <w:shd w:val="clear" w:color="auto" w:fill="FFFFFF"/>
            <w:vAlign w:val="center"/>
          </w:tcPr>
          <w:p w:rsidR="00052689" w:rsidRDefault="00052689">
            <w:pPr>
              <w:spacing w:line="276" w:lineRule="auto"/>
              <w:jc w:val="center"/>
              <w:rPr>
                <w:rFonts w:ascii="宋体" w:hAnsi="宋体" w:cs="宋体"/>
                <w:sz w:val="24"/>
              </w:rPr>
            </w:pPr>
          </w:p>
        </w:tc>
        <w:tc>
          <w:tcPr>
            <w:tcW w:w="1021"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10031023</w:t>
            </w:r>
          </w:p>
        </w:tc>
        <w:tc>
          <w:tcPr>
            <w:tcW w:w="1659"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非文学翻译</w:t>
            </w:r>
          </w:p>
        </w:tc>
        <w:tc>
          <w:tcPr>
            <w:tcW w:w="1392"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外国语学院</w:t>
            </w:r>
          </w:p>
          <w:p w:rsidR="00052689" w:rsidRDefault="001C20B0">
            <w:pPr>
              <w:spacing w:line="276" w:lineRule="auto"/>
              <w:rPr>
                <w:rFonts w:ascii="宋体" w:hAnsi="宋体" w:cs="宋体"/>
                <w:sz w:val="24"/>
              </w:rPr>
            </w:pPr>
            <w:r>
              <w:rPr>
                <w:rFonts w:ascii="宋体" w:hAnsi="宋体" w:cs="宋体" w:hint="eastAsia"/>
                <w:sz w:val="24"/>
              </w:rPr>
              <w:t>日语系</w:t>
            </w:r>
          </w:p>
        </w:tc>
        <w:tc>
          <w:tcPr>
            <w:tcW w:w="689"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4</w:t>
            </w:r>
          </w:p>
        </w:tc>
        <w:tc>
          <w:tcPr>
            <w:tcW w:w="800"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64</w:t>
            </w:r>
          </w:p>
        </w:tc>
        <w:tc>
          <w:tcPr>
            <w:tcW w:w="1001"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第二学期</w:t>
            </w:r>
          </w:p>
        </w:tc>
        <w:tc>
          <w:tcPr>
            <w:tcW w:w="622"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讲授</w:t>
            </w:r>
          </w:p>
        </w:tc>
        <w:tc>
          <w:tcPr>
            <w:tcW w:w="622" w:type="dxa"/>
            <w:tcBorders>
              <w:top w:val="single" w:sz="6" w:space="0" w:color="000000"/>
              <w:left w:val="single" w:sz="6" w:space="0" w:color="000000"/>
              <w:bottom w:val="single" w:sz="6" w:space="0" w:color="000000"/>
            </w:tcBorders>
            <w:shd w:val="clear" w:color="auto" w:fill="FFFFFF"/>
            <w:vAlign w:val="center"/>
          </w:tcPr>
          <w:p w:rsidR="00052689" w:rsidRDefault="00052689">
            <w:pPr>
              <w:spacing w:line="276" w:lineRule="auto"/>
              <w:jc w:val="center"/>
              <w:rPr>
                <w:rFonts w:ascii="宋体" w:hAnsi="宋体" w:cs="宋体"/>
                <w:sz w:val="24"/>
              </w:rPr>
            </w:pPr>
          </w:p>
        </w:tc>
      </w:tr>
      <w:tr w:rsidR="00052689">
        <w:tblPrEx>
          <w:tblCellMar>
            <w:top w:w="0" w:type="dxa"/>
            <w:bottom w:w="0" w:type="dxa"/>
          </w:tblCellMar>
        </w:tblPrEx>
        <w:trPr>
          <w:trHeight w:val="560"/>
          <w:jc w:val="center"/>
        </w:trPr>
        <w:tc>
          <w:tcPr>
            <w:tcW w:w="602" w:type="dxa"/>
            <w:vMerge/>
            <w:tcBorders>
              <w:left w:val="single" w:sz="6" w:space="0" w:color="000000"/>
            </w:tcBorders>
            <w:shd w:val="clear" w:color="auto" w:fill="FFFFFF"/>
            <w:vAlign w:val="center"/>
          </w:tcPr>
          <w:p w:rsidR="00052689" w:rsidRDefault="00052689">
            <w:pPr>
              <w:spacing w:line="276" w:lineRule="auto"/>
              <w:jc w:val="center"/>
              <w:rPr>
                <w:rFonts w:ascii="宋体" w:hAnsi="宋体" w:cs="宋体"/>
                <w:sz w:val="24"/>
              </w:rPr>
            </w:pPr>
          </w:p>
        </w:tc>
        <w:tc>
          <w:tcPr>
            <w:tcW w:w="1021"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10031025</w:t>
            </w:r>
          </w:p>
        </w:tc>
        <w:tc>
          <w:tcPr>
            <w:tcW w:w="1659"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笔译实习</w:t>
            </w:r>
          </w:p>
        </w:tc>
        <w:tc>
          <w:tcPr>
            <w:tcW w:w="1392"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外国语学院</w:t>
            </w:r>
          </w:p>
          <w:p w:rsidR="00052689" w:rsidRDefault="001C20B0">
            <w:pPr>
              <w:spacing w:line="276" w:lineRule="auto"/>
              <w:rPr>
                <w:rFonts w:ascii="宋体" w:hAnsi="宋体" w:cs="宋体"/>
                <w:sz w:val="24"/>
              </w:rPr>
            </w:pPr>
            <w:r>
              <w:rPr>
                <w:rFonts w:ascii="宋体" w:hAnsi="宋体" w:cs="宋体" w:hint="eastAsia"/>
                <w:sz w:val="24"/>
              </w:rPr>
              <w:t>日语系</w:t>
            </w:r>
          </w:p>
        </w:tc>
        <w:tc>
          <w:tcPr>
            <w:tcW w:w="689"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6</w:t>
            </w:r>
          </w:p>
        </w:tc>
        <w:tc>
          <w:tcPr>
            <w:tcW w:w="800" w:type="dxa"/>
            <w:tcBorders>
              <w:top w:val="single" w:sz="6" w:space="0" w:color="000000"/>
              <w:left w:val="single" w:sz="6" w:space="0" w:color="000000"/>
              <w:bottom w:val="single" w:sz="6" w:space="0" w:color="000000"/>
            </w:tcBorders>
            <w:shd w:val="clear" w:color="auto" w:fill="FFFFFF"/>
            <w:vAlign w:val="center"/>
          </w:tcPr>
          <w:p w:rsidR="00052689" w:rsidRDefault="00FA492B">
            <w:pPr>
              <w:spacing w:line="276" w:lineRule="auto"/>
              <w:jc w:val="center"/>
              <w:rPr>
                <w:rFonts w:ascii="宋体" w:hAnsi="宋体" w:cs="宋体"/>
                <w:sz w:val="24"/>
              </w:rPr>
            </w:pPr>
            <w:r>
              <w:rPr>
                <w:rFonts w:ascii="宋体" w:hAnsi="宋体" w:cs="宋体" w:hint="eastAsia"/>
                <w:sz w:val="24"/>
              </w:rPr>
              <w:t>&gt;15</w:t>
            </w:r>
            <w:r w:rsidR="001C20B0">
              <w:rPr>
                <w:rFonts w:ascii="宋体" w:hAnsi="宋体" w:cs="宋体" w:hint="eastAsia"/>
                <w:sz w:val="24"/>
              </w:rPr>
              <w:t>万字</w:t>
            </w:r>
          </w:p>
        </w:tc>
        <w:tc>
          <w:tcPr>
            <w:tcW w:w="1001"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第二、三、四学期</w:t>
            </w:r>
          </w:p>
        </w:tc>
        <w:tc>
          <w:tcPr>
            <w:tcW w:w="622" w:type="dxa"/>
            <w:tcBorders>
              <w:top w:val="single" w:sz="6" w:space="0" w:color="000000"/>
              <w:left w:val="single" w:sz="6" w:space="0" w:color="000000"/>
              <w:bottom w:val="single" w:sz="6"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实习</w:t>
            </w:r>
          </w:p>
        </w:tc>
        <w:tc>
          <w:tcPr>
            <w:tcW w:w="622" w:type="dxa"/>
            <w:tcBorders>
              <w:top w:val="single" w:sz="6" w:space="0" w:color="000000"/>
              <w:left w:val="single" w:sz="6" w:space="0" w:color="000000"/>
              <w:bottom w:val="single" w:sz="6" w:space="0" w:color="000000"/>
            </w:tcBorders>
            <w:shd w:val="clear" w:color="auto" w:fill="FFFFFF"/>
            <w:vAlign w:val="center"/>
          </w:tcPr>
          <w:p w:rsidR="00052689" w:rsidRDefault="00052689">
            <w:pPr>
              <w:spacing w:line="276" w:lineRule="auto"/>
              <w:jc w:val="center"/>
              <w:rPr>
                <w:rFonts w:ascii="宋体" w:hAnsi="宋体" w:cs="宋体"/>
                <w:sz w:val="24"/>
              </w:rPr>
            </w:pPr>
          </w:p>
        </w:tc>
      </w:tr>
      <w:tr w:rsidR="00052689">
        <w:tblPrEx>
          <w:tblCellMar>
            <w:top w:w="0" w:type="dxa"/>
            <w:bottom w:w="0" w:type="dxa"/>
          </w:tblCellMar>
        </w:tblPrEx>
        <w:trPr>
          <w:trHeight w:val="560"/>
          <w:jc w:val="center"/>
        </w:trPr>
        <w:tc>
          <w:tcPr>
            <w:tcW w:w="602" w:type="dxa"/>
            <w:vMerge w:val="restart"/>
            <w:tcBorders>
              <w:top w:val="single" w:sz="6" w:space="0" w:color="000000"/>
              <w:left w:val="single" w:sz="6" w:space="0" w:color="000000"/>
              <w:right w:val="single" w:sz="8"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专</w:t>
            </w:r>
          </w:p>
          <w:p w:rsidR="00052689" w:rsidRDefault="001C20B0">
            <w:pPr>
              <w:spacing w:line="276" w:lineRule="auto"/>
              <w:rPr>
                <w:rFonts w:ascii="宋体" w:hAnsi="宋体" w:cs="宋体"/>
                <w:sz w:val="24"/>
              </w:rPr>
            </w:pPr>
            <w:r>
              <w:rPr>
                <w:rFonts w:ascii="宋体" w:hAnsi="宋体" w:cs="宋体" w:hint="eastAsia"/>
                <w:sz w:val="24"/>
              </w:rPr>
              <w:t>业</w:t>
            </w:r>
          </w:p>
          <w:p w:rsidR="00052689" w:rsidRDefault="001C20B0">
            <w:pPr>
              <w:spacing w:line="276" w:lineRule="auto"/>
              <w:rPr>
                <w:rFonts w:ascii="宋体" w:hAnsi="宋体" w:cs="宋体"/>
                <w:sz w:val="24"/>
              </w:rPr>
            </w:pPr>
            <w:r>
              <w:rPr>
                <w:rFonts w:ascii="宋体" w:hAnsi="宋体" w:cs="宋体" w:hint="eastAsia"/>
                <w:sz w:val="24"/>
              </w:rPr>
              <w:t>选</w:t>
            </w:r>
          </w:p>
          <w:p w:rsidR="00052689" w:rsidRDefault="001C20B0">
            <w:pPr>
              <w:spacing w:line="276" w:lineRule="auto"/>
              <w:rPr>
                <w:rFonts w:ascii="宋体" w:hAnsi="宋体" w:cs="宋体"/>
                <w:sz w:val="24"/>
              </w:rPr>
            </w:pPr>
            <w:r>
              <w:rPr>
                <w:rFonts w:ascii="宋体" w:hAnsi="宋体" w:cs="宋体" w:hint="eastAsia"/>
                <w:sz w:val="24"/>
              </w:rPr>
              <w:t>修</w:t>
            </w:r>
          </w:p>
          <w:p w:rsidR="00052689" w:rsidRDefault="001C20B0">
            <w:pPr>
              <w:spacing w:line="276" w:lineRule="auto"/>
              <w:rPr>
                <w:rFonts w:ascii="宋体" w:hAnsi="宋体" w:cs="宋体"/>
                <w:sz w:val="24"/>
              </w:rPr>
            </w:pPr>
            <w:r>
              <w:rPr>
                <w:rFonts w:ascii="宋体" w:hAnsi="宋体" w:cs="宋体" w:hint="eastAsia"/>
                <w:sz w:val="24"/>
              </w:rPr>
              <w:t>课</w:t>
            </w:r>
            <w:r>
              <w:rPr>
                <w:rFonts w:ascii="宋体" w:hAnsi="宋体" w:cs="宋体" w:hint="eastAsia"/>
                <w:sz w:val="24"/>
              </w:rPr>
              <w:t>(36)</w:t>
            </w:r>
          </w:p>
        </w:tc>
        <w:tc>
          <w:tcPr>
            <w:tcW w:w="102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10032040</w:t>
            </w:r>
          </w:p>
        </w:tc>
        <w:tc>
          <w:tcPr>
            <w:tcW w:w="165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left"/>
              <w:rPr>
                <w:rFonts w:ascii="宋体" w:hAnsi="宋体" w:cs="宋体"/>
                <w:sz w:val="24"/>
              </w:rPr>
            </w:pPr>
            <w:r>
              <w:rPr>
                <w:rFonts w:ascii="宋体" w:hAnsi="宋体" w:cs="宋体" w:hint="eastAsia"/>
                <w:sz w:val="24"/>
              </w:rPr>
              <w:t>中日笔译理论与实践</w:t>
            </w:r>
          </w:p>
        </w:tc>
        <w:tc>
          <w:tcPr>
            <w:tcW w:w="139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外国语学院</w:t>
            </w:r>
          </w:p>
          <w:p w:rsidR="00052689" w:rsidRDefault="001C20B0">
            <w:pPr>
              <w:spacing w:line="276" w:lineRule="auto"/>
              <w:rPr>
                <w:rFonts w:ascii="宋体" w:hAnsi="宋体" w:cs="宋体"/>
                <w:sz w:val="24"/>
              </w:rPr>
            </w:pPr>
            <w:r>
              <w:rPr>
                <w:rFonts w:ascii="宋体" w:hAnsi="宋体" w:cs="宋体" w:hint="eastAsia"/>
                <w:sz w:val="24"/>
              </w:rPr>
              <w:t>日语系</w:t>
            </w:r>
          </w:p>
        </w:tc>
        <w:tc>
          <w:tcPr>
            <w:tcW w:w="68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2</w:t>
            </w:r>
          </w:p>
        </w:tc>
        <w:tc>
          <w:tcPr>
            <w:tcW w:w="80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32</w:t>
            </w:r>
          </w:p>
        </w:tc>
        <w:tc>
          <w:tcPr>
            <w:tcW w:w="100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第一学期</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讲授</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r>
      <w:tr w:rsidR="00052689">
        <w:tblPrEx>
          <w:tblCellMar>
            <w:top w:w="0" w:type="dxa"/>
            <w:bottom w:w="0" w:type="dxa"/>
          </w:tblCellMar>
        </w:tblPrEx>
        <w:trPr>
          <w:trHeight w:val="560"/>
          <w:jc w:val="center"/>
        </w:trPr>
        <w:tc>
          <w:tcPr>
            <w:tcW w:w="602" w:type="dxa"/>
            <w:vMerge/>
            <w:tcBorders>
              <w:left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c>
          <w:tcPr>
            <w:tcW w:w="102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10032041</w:t>
            </w:r>
          </w:p>
        </w:tc>
        <w:tc>
          <w:tcPr>
            <w:tcW w:w="165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left"/>
              <w:rPr>
                <w:rFonts w:ascii="宋体" w:hAnsi="宋体" w:cs="宋体"/>
                <w:sz w:val="24"/>
              </w:rPr>
            </w:pPr>
            <w:r>
              <w:rPr>
                <w:rFonts w:ascii="宋体" w:hAnsi="宋体" w:cs="宋体" w:hint="eastAsia"/>
                <w:sz w:val="24"/>
              </w:rPr>
              <w:t>高端国际经贸文书笔译</w:t>
            </w:r>
          </w:p>
        </w:tc>
        <w:tc>
          <w:tcPr>
            <w:tcW w:w="139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外国语学院</w:t>
            </w:r>
          </w:p>
          <w:p w:rsidR="00052689" w:rsidRDefault="001C20B0">
            <w:pPr>
              <w:spacing w:line="276" w:lineRule="auto"/>
              <w:rPr>
                <w:rFonts w:ascii="宋体" w:hAnsi="宋体" w:cs="宋体"/>
                <w:sz w:val="24"/>
              </w:rPr>
            </w:pPr>
            <w:r>
              <w:rPr>
                <w:rFonts w:ascii="宋体" w:hAnsi="宋体" w:cs="宋体" w:hint="eastAsia"/>
                <w:sz w:val="24"/>
              </w:rPr>
              <w:t>日语系</w:t>
            </w:r>
          </w:p>
        </w:tc>
        <w:tc>
          <w:tcPr>
            <w:tcW w:w="68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2</w:t>
            </w:r>
          </w:p>
        </w:tc>
        <w:tc>
          <w:tcPr>
            <w:tcW w:w="80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32</w:t>
            </w:r>
          </w:p>
        </w:tc>
        <w:tc>
          <w:tcPr>
            <w:tcW w:w="100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第一学期</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讲授</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r>
      <w:tr w:rsidR="00052689">
        <w:tblPrEx>
          <w:tblCellMar>
            <w:top w:w="0" w:type="dxa"/>
            <w:bottom w:w="0" w:type="dxa"/>
          </w:tblCellMar>
        </w:tblPrEx>
        <w:trPr>
          <w:trHeight w:val="560"/>
          <w:jc w:val="center"/>
        </w:trPr>
        <w:tc>
          <w:tcPr>
            <w:tcW w:w="602" w:type="dxa"/>
            <w:vMerge/>
            <w:tcBorders>
              <w:left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c>
          <w:tcPr>
            <w:tcW w:w="102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10032042</w:t>
            </w:r>
          </w:p>
        </w:tc>
        <w:tc>
          <w:tcPr>
            <w:tcW w:w="165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left"/>
              <w:rPr>
                <w:rFonts w:ascii="宋体" w:hAnsi="宋体" w:cs="宋体"/>
                <w:sz w:val="24"/>
              </w:rPr>
            </w:pPr>
            <w:r>
              <w:rPr>
                <w:rFonts w:ascii="宋体" w:hAnsi="宋体" w:cs="宋体" w:hint="eastAsia"/>
                <w:sz w:val="24"/>
              </w:rPr>
              <w:t>高端影视传媒笔译</w:t>
            </w:r>
          </w:p>
        </w:tc>
        <w:tc>
          <w:tcPr>
            <w:tcW w:w="139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外国语学院</w:t>
            </w:r>
          </w:p>
          <w:p w:rsidR="00052689" w:rsidRDefault="001C20B0">
            <w:pPr>
              <w:spacing w:line="276" w:lineRule="auto"/>
              <w:rPr>
                <w:rFonts w:ascii="宋体" w:hAnsi="宋体" w:cs="宋体"/>
                <w:sz w:val="24"/>
              </w:rPr>
            </w:pPr>
            <w:r>
              <w:rPr>
                <w:rFonts w:ascii="宋体" w:hAnsi="宋体" w:cs="宋体" w:hint="eastAsia"/>
                <w:sz w:val="24"/>
              </w:rPr>
              <w:t>日语系</w:t>
            </w:r>
          </w:p>
        </w:tc>
        <w:tc>
          <w:tcPr>
            <w:tcW w:w="68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2</w:t>
            </w:r>
          </w:p>
        </w:tc>
        <w:tc>
          <w:tcPr>
            <w:tcW w:w="80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32</w:t>
            </w:r>
          </w:p>
        </w:tc>
        <w:tc>
          <w:tcPr>
            <w:tcW w:w="100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第一学期</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讲授</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r>
      <w:tr w:rsidR="00052689">
        <w:tblPrEx>
          <w:tblCellMar>
            <w:top w:w="0" w:type="dxa"/>
            <w:bottom w:w="0" w:type="dxa"/>
          </w:tblCellMar>
        </w:tblPrEx>
        <w:trPr>
          <w:trHeight w:val="560"/>
          <w:jc w:val="center"/>
        </w:trPr>
        <w:tc>
          <w:tcPr>
            <w:tcW w:w="602" w:type="dxa"/>
            <w:vMerge/>
            <w:tcBorders>
              <w:left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c>
          <w:tcPr>
            <w:tcW w:w="102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10032026</w:t>
            </w:r>
          </w:p>
        </w:tc>
        <w:tc>
          <w:tcPr>
            <w:tcW w:w="165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left"/>
              <w:rPr>
                <w:rFonts w:ascii="宋体" w:hAnsi="宋体" w:cs="宋体"/>
                <w:sz w:val="24"/>
              </w:rPr>
            </w:pPr>
            <w:r>
              <w:rPr>
                <w:rFonts w:ascii="宋体" w:hAnsi="宋体" w:cs="宋体" w:hint="eastAsia"/>
                <w:sz w:val="24"/>
              </w:rPr>
              <w:t>中日跨文化交流</w:t>
            </w:r>
          </w:p>
        </w:tc>
        <w:tc>
          <w:tcPr>
            <w:tcW w:w="139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外国语学院</w:t>
            </w:r>
          </w:p>
          <w:p w:rsidR="00052689" w:rsidRDefault="001C20B0">
            <w:pPr>
              <w:spacing w:line="276" w:lineRule="auto"/>
              <w:rPr>
                <w:rFonts w:ascii="宋体" w:hAnsi="宋体" w:cs="宋体"/>
                <w:sz w:val="24"/>
              </w:rPr>
            </w:pPr>
            <w:r>
              <w:rPr>
                <w:rFonts w:ascii="宋体" w:hAnsi="宋体" w:cs="宋体" w:hint="eastAsia"/>
                <w:sz w:val="24"/>
              </w:rPr>
              <w:t>日语系</w:t>
            </w:r>
          </w:p>
        </w:tc>
        <w:tc>
          <w:tcPr>
            <w:tcW w:w="68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2</w:t>
            </w:r>
          </w:p>
        </w:tc>
        <w:tc>
          <w:tcPr>
            <w:tcW w:w="80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32</w:t>
            </w:r>
          </w:p>
        </w:tc>
        <w:tc>
          <w:tcPr>
            <w:tcW w:w="100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第二学期</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讲授</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r>
      <w:tr w:rsidR="00052689">
        <w:tblPrEx>
          <w:tblCellMar>
            <w:top w:w="0" w:type="dxa"/>
            <w:bottom w:w="0" w:type="dxa"/>
          </w:tblCellMar>
        </w:tblPrEx>
        <w:trPr>
          <w:trHeight w:val="560"/>
          <w:jc w:val="center"/>
        </w:trPr>
        <w:tc>
          <w:tcPr>
            <w:tcW w:w="602" w:type="dxa"/>
            <w:vMerge/>
            <w:tcBorders>
              <w:left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c>
          <w:tcPr>
            <w:tcW w:w="102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10032027</w:t>
            </w:r>
          </w:p>
        </w:tc>
        <w:tc>
          <w:tcPr>
            <w:tcW w:w="165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left"/>
              <w:rPr>
                <w:rFonts w:ascii="宋体" w:hAnsi="宋体" w:cs="宋体"/>
                <w:sz w:val="24"/>
              </w:rPr>
            </w:pPr>
            <w:r>
              <w:rPr>
                <w:rFonts w:ascii="宋体" w:hAnsi="宋体" w:cs="宋体" w:hint="eastAsia"/>
                <w:sz w:val="24"/>
              </w:rPr>
              <w:t>中外翻译简史</w:t>
            </w:r>
          </w:p>
        </w:tc>
        <w:tc>
          <w:tcPr>
            <w:tcW w:w="139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外国语学院</w:t>
            </w:r>
          </w:p>
          <w:p w:rsidR="00052689" w:rsidRDefault="001C20B0">
            <w:pPr>
              <w:spacing w:line="276" w:lineRule="auto"/>
              <w:rPr>
                <w:rFonts w:ascii="宋体" w:hAnsi="宋体" w:cs="宋体"/>
                <w:sz w:val="24"/>
              </w:rPr>
            </w:pPr>
            <w:r>
              <w:rPr>
                <w:rFonts w:ascii="宋体" w:hAnsi="宋体" w:cs="宋体" w:hint="eastAsia"/>
                <w:sz w:val="24"/>
              </w:rPr>
              <w:t>日语系</w:t>
            </w:r>
          </w:p>
        </w:tc>
        <w:tc>
          <w:tcPr>
            <w:tcW w:w="68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2</w:t>
            </w:r>
          </w:p>
        </w:tc>
        <w:tc>
          <w:tcPr>
            <w:tcW w:w="80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32</w:t>
            </w:r>
          </w:p>
        </w:tc>
        <w:tc>
          <w:tcPr>
            <w:tcW w:w="100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第二学期</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讲授</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r>
      <w:tr w:rsidR="00052689">
        <w:tblPrEx>
          <w:tblCellMar>
            <w:top w:w="0" w:type="dxa"/>
            <w:bottom w:w="0" w:type="dxa"/>
          </w:tblCellMar>
        </w:tblPrEx>
        <w:trPr>
          <w:trHeight w:val="560"/>
          <w:jc w:val="center"/>
        </w:trPr>
        <w:tc>
          <w:tcPr>
            <w:tcW w:w="602" w:type="dxa"/>
            <w:vMerge/>
            <w:tcBorders>
              <w:left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c>
          <w:tcPr>
            <w:tcW w:w="102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10032043</w:t>
            </w:r>
          </w:p>
        </w:tc>
        <w:tc>
          <w:tcPr>
            <w:tcW w:w="165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left"/>
              <w:rPr>
                <w:rFonts w:ascii="宋体" w:hAnsi="宋体" w:cs="宋体"/>
                <w:sz w:val="24"/>
              </w:rPr>
            </w:pPr>
            <w:r>
              <w:rPr>
                <w:rFonts w:ascii="宋体" w:hAnsi="宋体" w:cs="宋体" w:hint="eastAsia"/>
                <w:sz w:val="24"/>
              </w:rPr>
              <w:t>翻译批评与赏析</w:t>
            </w:r>
          </w:p>
        </w:tc>
        <w:tc>
          <w:tcPr>
            <w:tcW w:w="139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外国语学院</w:t>
            </w:r>
          </w:p>
          <w:p w:rsidR="00052689" w:rsidRDefault="001C20B0">
            <w:pPr>
              <w:spacing w:line="276" w:lineRule="auto"/>
              <w:rPr>
                <w:rFonts w:ascii="宋体" w:hAnsi="宋体" w:cs="宋体"/>
                <w:sz w:val="24"/>
              </w:rPr>
            </w:pPr>
            <w:r>
              <w:rPr>
                <w:rFonts w:ascii="宋体" w:hAnsi="宋体" w:cs="宋体" w:hint="eastAsia"/>
                <w:sz w:val="24"/>
              </w:rPr>
              <w:t>日语系</w:t>
            </w:r>
          </w:p>
        </w:tc>
        <w:tc>
          <w:tcPr>
            <w:tcW w:w="68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2</w:t>
            </w:r>
          </w:p>
        </w:tc>
        <w:tc>
          <w:tcPr>
            <w:tcW w:w="80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32</w:t>
            </w:r>
          </w:p>
        </w:tc>
        <w:tc>
          <w:tcPr>
            <w:tcW w:w="100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第二学期</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讲授</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r>
      <w:tr w:rsidR="00052689">
        <w:tblPrEx>
          <w:tblCellMar>
            <w:top w:w="0" w:type="dxa"/>
            <w:bottom w:w="0" w:type="dxa"/>
          </w:tblCellMar>
        </w:tblPrEx>
        <w:trPr>
          <w:trHeight w:val="560"/>
          <w:jc w:val="center"/>
        </w:trPr>
        <w:tc>
          <w:tcPr>
            <w:tcW w:w="602" w:type="dxa"/>
            <w:vMerge/>
            <w:tcBorders>
              <w:left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c>
          <w:tcPr>
            <w:tcW w:w="102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10032028</w:t>
            </w:r>
          </w:p>
        </w:tc>
        <w:tc>
          <w:tcPr>
            <w:tcW w:w="165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left"/>
              <w:rPr>
                <w:rFonts w:ascii="宋体" w:hAnsi="宋体" w:cs="宋体"/>
                <w:sz w:val="24"/>
              </w:rPr>
            </w:pPr>
            <w:r>
              <w:rPr>
                <w:rFonts w:ascii="宋体" w:hAnsi="宋体" w:cs="宋体" w:hint="eastAsia"/>
                <w:sz w:val="24"/>
              </w:rPr>
              <w:t>中日典籍翻译</w:t>
            </w:r>
          </w:p>
        </w:tc>
        <w:tc>
          <w:tcPr>
            <w:tcW w:w="139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外国语学院</w:t>
            </w:r>
          </w:p>
          <w:p w:rsidR="00052689" w:rsidRDefault="001C20B0">
            <w:pPr>
              <w:spacing w:line="276" w:lineRule="auto"/>
              <w:rPr>
                <w:rFonts w:ascii="宋体" w:hAnsi="宋体" w:cs="宋体"/>
                <w:sz w:val="24"/>
              </w:rPr>
            </w:pPr>
            <w:r>
              <w:rPr>
                <w:rFonts w:ascii="宋体" w:hAnsi="宋体" w:cs="宋体" w:hint="eastAsia"/>
                <w:sz w:val="24"/>
              </w:rPr>
              <w:t>日语系</w:t>
            </w:r>
          </w:p>
        </w:tc>
        <w:tc>
          <w:tcPr>
            <w:tcW w:w="68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2</w:t>
            </w:r>
          </w:p>
        </w:tc>
        <w:tc>
          <w:tcPr>
            <w:tcW w:w="80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32</w:t>
            </w:r>
          </w:p>
        </w:tc>
        <w:tc>
          <w:tcPr>
            <w:tcW w:w="100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第二学期</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讲授</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r>
      <w:tr w:rsidR="00052689">
        <w:tblPrEx>
          <w:tblCellMar>
            <w:top w:w="0" w:type="dxa"/>
            <w:bottom w:w="0" w:type="dxa"/>
          </w:tblCellMar>
        </w:tblPrEx>
        <w:trPr>
          <w:trHeight w:val="560"/>
          <w:jc w:val="center"/>
        </w:trPr>
        <w:tc>
          <w:tcPr>
            <w:tcW w:w="602" w:type="dxa"/>
            <w:vMerge/>
            <w:tcBorders>
              <w:left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c>
          <w:tcPr>
            <w:tcW w:w="102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10032044</w:t>
            </w:r>
          </w:p>
        </w:tc>
        <w:tc>
          <w:tcPr>
            <w:tcW w:w="165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left"/>
              <w:rPr>
                <w:rFonts w:ascii="宋体" w:hAnsi="宋体" w:cs="宋体"/>
                <w:sz w:val="24"/>
              </w:rPr>
            </w:pPr>
            <w:r>
              <w:rPr>
                <w:rFonts w:ascii="宋体" w:hAnsi="宋体" w:cs="宋体" w:hint="eastAsia"/>
                <w:sz w:val="24"/>
              </w:rPr>
              <w:t>中日历史文书翻译</w:t>
            </w:r>
          </w:p>
        </w:tc>
        <w:tc>
          <w:tcPr>
            <w:tcW w:w="139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外国语学院</w:t>
            </w:r>
          </w:p>
          <w:p w:rsidR="00052689" w:rsidRDefault="001C20B0">
            <w:pPr>
              <w:spacing w:line="276" w:lineRule="auto"/>
              <w:rPr>
                <w:rFonts w:ascii="宋体" w:hAnsi="宋体" w:cs="宋体"/>
                <w:sz w:val="24"/>
              </w:rPr>
            </w:pPr>
            <w:r>
              <w:rPr>
                <w:rFonts w:ascii="宋体" w:hAnsi="宋体" w:cs="宋体" w:hint="eastAsia"/>
                <w:sz w:val="24"/>
              </w:rPr>
              <w:t>日语系</w:t>
            </w:r>
          </w:p>
        </w:tc>
        <w:tc>
          <w:tcPr>
            <w:tcW w:w="68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2</w:t>
            </w:r>
          </w:p>
        </w:tc>
        <w:tc>
          <w:tcPr>
            <w:tcW w:w="80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32</w:t>
            </w:r>
          </w:p>
        </w:tc>
        <w:tc>
          <w:tcPr>
            <w:tcW w:w="100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第二学期</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讲授</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r>
      <w:tr w:rsidR="00052689">
        <w:tblPrEx>
          <w:tblCellMar>
            <w:top w:w="0" w:type="dxa"/>
            <w:bottom w:w="0" w:type="dxa"/>
          </w:tblCellMar>
        </w:tblPrEx>
        <w:trPr>
          <w:trHeight w:val="560"/>
          <w:jc w:val="center"/>
        </w:trPr>
        <w:tc>
          <w:tcPr>
            <w:tcW w:w="602" w:type="dxa"/>
            <w:vMerge/>
            <w:tcBorders>
              <w:left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c>
          <w:tcPr>
            <w:tcW w:w="102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10032045</w:t>
            </w:r>
          </w:p>
        </w:tc>
        <w:tc>
          <w:tcPr>
            <w:tcW w:w="165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left"/>
              <w:rPr>
                <w:rFonts w:ascii="宋体" w:hAnsi="宋体" w:cs="宋体"/>
                <w:sz w:val="24"/>
              </w:rPr>
            </w:pPr>
            <w:r>
              <w:rPr>
                <w:rFonts w:ascii="宋体" w:hAnsi="宋体" w:cs="宋体" w:hint="eastAsia"/>
                <w:sz w:val="24"/>
              </w:rPr>
              <w:t>政治文件笔译</w:t>
            </w:r>
          </w:p>
        </w:tc>
        <w:tc>
          <w:tcPr>
            <w:tcW w:w="139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外国语学院</w:t>
            </w:r>
          </w:p>
          <w:p w:rsidR="00052689" w:rsidRDefault="001C20B0">
            <w:pPr>
              <w:spacing w:line="276" w:lineRule="auto"/>
              <w:rPr>
                <w:rFonts w:ascii="宋体" w:hAnsi="宋体" w:cs="宋体"/>
                <w:sz w:val="24"/>
              </w:rPr>
            </w:pPr>
            <w:r>
              <w:rPr>
                <w:rFonts w:ascii="宋体" w:hAnsi="宋体" w:cs="宋体" w:hint="eastAsia"/>
                <w:sz w:val="24"/>
              </w:rPr>
              <w:t>日语系</w:t>
            </w:r>
          </w:p>
        </w:tc>
        <w:tc>
          <w:tcPr>
            <w:tcW w:w="68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2</w:t>
            </w:r>
          </w:p>
        </w:tc>
        <w:tc>
          <w:tcPr>
            <w:tcW w:w="80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32</w:t>
            </w:r>
          </w:p>
        </w:tc>
        <w:tc>
          <w:tcPr>
            <w:tcW w:w="100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第二学期</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讲授</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r>
      <w:tr w:rsidR="00052689">
        <w:tblPrEx>
          <w:tblCellMar>
            <w:top w:w="0" w:type="dxa"/>
            <w:bottom w:w="0" w:type="dxa"/>
          </w:tblCellMar>
        </w:tblPrEx>
        <w:trPr>
          <w:trHeight w:val="560"/>
          <w:jc w:val="center"/>
        </w:trPr>
        <w:tc>
          <w:tcPr>
            <w:tcW w:w="602" w:type="dxa"/>
            <w:vMerge/>
            <w:tcBorders>
              <w:left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c>
          <w:tcPr>
            <w:tcW w:w="102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10032031</w:t>
            </w:r>
          </w:p>
        </w:tc>
        <w:tc>
          <w:tcPr>
            <w:tcW w:w="165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left"/>
              <w:rPr>
                <w:rFonts w:ascii="宋体" w:hAnsi="宋体" w:cs="宋体"/>
                <w:sz w:val="24"/>
              </w:rPr>
            </w:pPr>
            <w:r>
              <w:rPr>
                <w:rFonts w:ascii="宋体" w:hAnsi="宋体" w:cs="宋体" w:hint="eastAsia"/>
                <w:sz w:val="24"/>
              </w:rPr>
              <w:t>高端演讲翻译</w:t>
            </w:r>
          </w:p>
        </w:tc>
        <w:tc>
          <w:tcPr>
            <w:tcW w:w="139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外国语学院</w:t>
            </w:r>
          </w:p>
          <w:p w:rsidR="00052689" w:rsidRDefault="001C20B0">
            <w:pPr>
              <w:spacing w:line="276" w:lineRule="auto"/>
              <w:rPr>
                <w:rFonts w:ascii="宋体" w:hAnsi="宋体" w:cs="宋体"/>
                <w:sz w:val="24"/>
              </w:rPr>
            </w:pPr>
            <w:r>
              <w:rPr>
                <w:rFonts w:ascii="宋体" w:hAnsi="宋体" w:cs="宋体" w:hint="eastAsia"/>
                <w:sz w:val="24"/>
              </w:rPr>
              <w:t>日语系</w:t>
            </w:r>
          </w:p>
        </w:tc>
        <w:tc>
          <w:tcPr>
            <w:tcW w:w="68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2</w:t>
            </w:r>
          </w:p>
        </w:tc>
        <w:tc>
          <w:tcPr>
            <w:tcW w:w="80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32</w:t>
            </w:r>
          </w:p>
        </w:tc>
        <w:tc>
          <w:tcPr>
            <w:tcW w:w="100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第二学期</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讲授</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r>
      <w:tr w:rsidR="00052689">
        <w:tblPrEx>
          <w:tblCellMar>
            <w:top w:w="0" w:type="dxa"/>
            <w:bottom w:w="0" w:type="dxa"/>
          </w:tblCellMar>
        </w:tblPrEx>
        <w:trPr>
          <w:trHeight w:val="560"/>
          <w:jc w:val="center"/>
        </w:trPr>
        <w:tc>
          <w:tcPr>
            <w:tcW w:w="602" w:type="dxa"/>
            <w:vMerge/>
            <w:tcBorders>
              <w:left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c>
          <w:tcPr>
            <w:tcW w:w="102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10032032</w:t>
            </w:r>
          </w:p>
        </w:tc>
        <w:tc>
          <w:tcPr>
            <w:tcW w:w="165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left"/>
              <w:rPr>
                <w:rFonts w:ascii="宋体" w:hAnsi="宋体" w:cs="宋体"/>
                <w:sz w:val="24"/>
              </w:rPr>
            </w:pPr>
            <w:r>
              <w:rPr>
                <w:rFonts w:ascii="宋体" w:hAnsi="宋体" w:cs="宋体" w:hint="eastAsia"/>
                <w:sz w:val="24"/>
              </w:rPr>
              <w:t>中国特色表述与国际政治翻译</w:t>
            </w:r>
          </w:p>
        </w:tc>
        <w:tc>
          <w:tcPr>
            <w:tcW w:w="139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外国语学院</w:t>
            </w:r>
          </w:p>
          <w:p w:rsidR="00052689" w:rsidRDefault="001C20B0">
            <w:pPr>
              <w:spacing w:line="276" w:lineRule="auto"/>
              <w:rPr>
                <w:rFonts w:ascii="宋体" w:hAnsi="宋体" w:cs="宋体"/>
                <w:sz w:val="24"/>
              </w:rPr>
            </w:pPr>
            <w:r>
              <w:rPr>
                <w:rFonts w:ascii="宋体" w:hAnsi="宋体" w:cs="宋体" w:hint="eastAsia"/>
                <w:sz w:val="24"/>
              </w:rPr>
              <w:t>日语系</w:t>
            </w:r>
          </w:p>
        </w:tc>
        <w:tc>
          <w:tcPr>
            <w:tcW w:w="68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2</w:t>
            </w:r>
          </w:p>
        </w:tc>
        <w:tc>
          <w:tcPr>
            <w:tcW w:w="80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32</w:t>
            </w:r>
          </w:p>
        </w:tc>
        <w:tc>
          <w:tcPr>
            <w:tcW w:w="100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第三学期</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讲授</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r>
      <w:tr w:rsidR="00052689">
        <w:tblPrEx>
          <w:tblCellMar>
            <w:top w:w="0" w:type="dxa"/>
            <w:bottom w:w="0" w:type="dxa"/>
          </w:tblCellMar>
        </w:tblPrEx>
        <w:trPr>
          <w:trHeight w:val="560"/>
          <w:jc w:val="center"/>
        </w:trPr>
        <w:tc>
          <w:tcPr>
            <w:tcW w:w="602" w:type="dxa"/>
            <w:vMerge/>
            <w:tcBorders>
              <w:left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c>
          <w:tcPr>
            <w:tcW w:w="102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10032033</w:t>
            </w:r>
          </w:p>
        </w:tc>
        <w:tc>
          <w:tcPr>
            <w:tcW w:w="165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left"/>
              <w:rPr>
                <w:rFonts w:ascii="宋体" w:hAnsi="宋体" w:cs="宋体"/>
                <w:sz w:val="24"/>
              </w:rPr>
            </w:pPr>
            <w:r>
              <w:rPr>
                <w:rFonts w:ascii="宋体" w:hAnsi="宋体" w:cs="宋体" w:hint="eastAsia"/>
                <w:sz w:val="24"/>
              </w:rPr>
              <w:t>翻译本地化与项目管理</w:t>
            </w:r>
          </w:p>
        </w:tc>
        <w:tc>
          <w:tcPr>
            <w:tcW w:w="139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外国语学院</w:t>
            </w:r>
          </w:p>
          <w:p w:rsidR="00052689" w:rsidRDefault="001C20B0">
            <w:pPr>
              <w:spacing w:line="276" w:lineRule="auto"/>
              <w:rPr>
                <w:rFonts w:ascii="宋体" w:hAnsi="宋体" w:cs="宋体"/>
                <w:sz w:val="24"/>
              </w:rPr>
            </w:pPr>
            <w:r>
              <w:rPr>
                <w:rFonts w:ascii="宋体" w:hAnsi="宋体" w:cs="宋体" w:hint="eastAsia"/>
                <w:sz w:val="24"/>
              </w:rPr>
              <w:t>日语系</w:t>
            </w:r>
          </w:p>
        </w:tc>
        <w:tc>
          <w:tcPr>
            <w:tcW w:w="68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2</w:t>
            </w:r>
          </w:p>
        </w:tc>
        <w:tc>
          <w:tcPr>
            <w:tcW w:w="80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32</w:t>
            </w:r>
          </w:p>
        </w:tc>
        <w:tc>
          <w:tcPr>
            <w:tcW w:w="100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第三学期</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讲授</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r>
      <w:tr w:rsidR="00052689">
        <w:tblPrEx>
          <w:tblCellMar>
            <w:top w:w="0" w:type="dxa"/>
            <w:bottom w:w="0" w:type="dxa"/>
          </w:tblCellMar>
        </w:tblPrEx>
        <w:trPr>
          <w:trHeight w:val="560"/>
          <w:jc w:val="center"/>
        </w:trPr>
        <w:tc>
          <w:tcPr>
            <w:tcW w:w="602" w:type="dxa"/>
            <w:vMerge/>
            <w:tcBorders>
              <w:left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c>
          <w:tcPr>
            <w:tcW w:w="102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10032034</w:t>
            </w:r>
          </w:p>
        </w:tc>
        <w:tc>
          <w:tcPr>
            <w:tcW w:w="165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left"/>
              <w:rPr>
                <w:rFonts w:ascii="宋体" w:hAnsi="宋体" w:cs="宋体"/>
                <w:sz w:val="24"/>
              </w:rPr>
            </w:pPr>
            <w:r>
              <w:rPr>
                <w:rFonts w:ascii="宋体" w:hAnsi="宋体" w:cs="宋体" w:hint="eastAsia"/>
                <w:sz w:val="24"/>
              </w:rPr>
              <w:t>计算机辅助翻译</w:t>
            </w:r>
          </w:p>
        </w:tc>
        <w:tc>
          <w:tcPr>
            <w:tcW w:w="139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外国语学院</w:t>
            </w:r>
          </w:p>
          <w:p w:rsidR="00052689" w:rsidRDefault="001C20B0">
            <w:pPr>
              <w:spacing w:line="276" w:lineRule="auto"/>
              <w:rPr>
                <w:rFonts w:ascii="宋体" w:hAnsi="宋体" w:cs="宋体"/>
                <w:sz w:val="24"/>
              </w:rPr>
            </w:pPr>
            <w:r>
              <w:rPr>
                <w:rFonts w:ascii="宋体" w:hAnsi="宋体" w:cs="宋体" w:hint="eastAsia"/>
                <w:sz w:val="24"/>
              </w:rPr>
              <w:t>日语系</w:t>
            </w:r>
          </w:p>
        </w:tc>
        <w:tc>
          <w:tcPr>
            <w:tcW w:w="68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2</w:t>
            </w:r>
          </w:p>
        </w:tc>
        <w:tc>
          <w:tcPr>
            <w:tcW w:w="80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32</w:t>
            </w:r>
          </w:p>
        </w:tc>
        <w:tc>
          <w:tcPr>
            <w:tcW w:w="100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第三学期</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讲授</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r>
      <w:tr w:rsidR="00052689">
        <w:tblPrEx>
          <w:tblCellMar>
            <w:top w:w="0" w:type="dxa"/>
            <w:bottom w:w="0" w:type="dxa"/>
          </w:tblCellMar>
        </w:tblPrEx>
        <w:trPr>
          <w:trHeight w:val="560"/>
          <w:jc w:val="center"/>
        </w:trPr>
        <w:tc>
          <w:tcPr>
            <w:tcW w:w="602" w:type="dxa"/>
            <w:vMerge/>
            <w:tcBorders>
              <w:left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c>
          <w:tcPr>
            <w:tcW w:w="102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10032035</w:t>
            </w:r>
          </w:p>
        </w:tc>
        <w:tc>
          <w:tcPr>
            <w:tcW w:w="165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left"/>
              <w:rPr>
                <w:rFonts w:ascii="宋体" w:hAnsi="宋体" w:cs="宋体"/>
                <w:sz w:val="24"/>
              </w:rPr>
            </w:pPr>
            <w:r>
              <w:rPr>
                <w:rFonts w:ascii="宋体" w:hAnsi="宋体" w:cs="宋体" w:hint="eastAsia"/>
                <w:sz w:val="24"/>
              </w:rPr>
              <w:t>全产业实用翻译</w:t>
            </w:r>
          </w:p>
        </w:tc>
        <w:tc>
          <w:tcPr>
            <w:tcW w:w="139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外国语学院</w:t>
            </w:r>
          </w:p>
          <w:p w:rsidR="00052689" w:rsidRDefault="001C20B0">
            <w:pPr>
              <w:spacing w:line="276" w:lineRule="auto"/>
              <w:rPr>
                <w:rFonts w:ascii="宋体" w:hAnsi="宋体" w:cs="宋体"/>
                <w:sz w:val="24"/>
              </w:rPr>
            </w:pPr>
            <w:r>
              <w:rPr>
                <w:rFonts w:ascii="宋体" w:hAnsi="宋体" w:cs="宋体" w:hint="eastAsia"/>
                <w:sz w:val="24"/>
              </w:rPr>
              <w:t>日语系</w:t>
            </w:r>
          </w:p>
        </w:tc>
        <w:tc>
          <w:tcPr>
            <w:tcW w:w="68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2</w:t>
            </w:r>
          </w:p>
        </w:tc>
        <w:tc>
          <w:tcPr>
            <w:tcW w:w="80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rPr>
                <w:rFonts w:ascii="宋体" w:hAnsi="宋体" w:cs="宋体"/>
                <w:sz w:val="24"/>
              </w:rPr>
            </w:pPr>
            <w:r>
              <w:rPr>
                <w:rFonts w:ascii="宋体" w:hAnsi="宋体" w:cs="宋体" w:hint="eastAsia"/>
                <w:sz w:val="24"/>
              </w:rPr>
              <w:t>32</w:t>
            </w:r>
          </w:p>
        </w:tc>
        <w:tc>
          <w:tcPr>
            <w:tcW w:w="100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第三学期</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讲授</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r>
      <w:tr w:rsidR="00052689">
        <w:tblPrEx>
          <w:tblCellMar>
            <w:top w:w="0" w:type="dxa"/>
            <w:bottom w:w="0" w:type="dxa"/>
          </w:tblCellMar>
        </w:tblPrEx>
        <w:trPr>
          <w:trHeight w:val="560"/>
          <w:jc w:val="center"/>
        </w:trPr>
        <w:tc>
          <w:tcPr>
            <w:tcW w:w="602" w:type="dxa"/>
            <w:vMerge/>
            <w:tcBorders>
              <w:left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c>
          <w:tcPr>
            <w:tcW w:w="102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10032036</w:t>
            </w:r>
          </w:p>
        </w:tc>
        <w:tc>
          <w:tcPr>
            <w:tcW w:w="165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left"/>
              <w:rPr>
                <w:rFonts w:ascii="宋体" w:hAnsi="宋体" w:cs="宋体"/>
                <w:sz w:val="24"/>
              </w:rPr>
            </w:pPr>
            <w:r>
              <w:rPr>
                <w:rFonts w:ascii="宋体" w:hAnsi="宋体" w:cs="宋体"/>
                <w:sz w:val="24"/>
              </w:rPr>
              <w:t>汉</w:t>
            </w:r>
            <w:proofErr w:type="gramStart"/>
            <w:r>
              <w:rPr>
                <w:rFonts w:ascii="宋体" w:hAnsi="宋体" w:cs="宋体"/>
                <w:sz w:val="24"/>
              </w:rPr>
              <w:t>日语言</w:t>
            </w:r>
            <w:proofErr w:type="gramEnd"/>
            <w:r>
              <w:rPr>
                <w:rFonts w:ascii="宋体" w:hAnsi="宋体" w:cs="宋体"/>
                <w:sz w:val="24"/>
              </w:rPr>
              <w:t>对比与翻译</w:t>
            </w:r>
          </w:p>
        </w:tc>
        <w:tc>
          <w:tcPr>
            <w:tcW w:w="139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外国语学院</w:t>
            </w:r>
          </w:p>
          <w:p w:rsidR="00052689" w:rsidRDefault="001C20B0">
            <w:pPr>
              <w:spacing w:line="276" w:lineRule="auto"/>
              <w:rPr>
                <w:rFonts w:ascii="宋体" w:hAnsi="宋体" w:cs="宋体"/>
                <w:sz w:val="24"/>
              </w:rPr>
            </w:pPr>
            <w:r>
              <w:rPr>
                <w:rFonts w:ascii="宋体" w:hAnsi="宋体" w:cs="宋体" w:hint="eastAsia"/>
                <w:sz w:val="24"/>
              </w:rPr>
              <w:t>日语系</w:t>
            </w:r>
          </w:p>
        </w:tc>
        <w:tc>
          <w:tcPr>
            <w:tcW w:w="68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2</w:t>
            </w:r>
          </w:p>
        </w:tc>
        <w:tc>
          <w:tcPr>
            <w:tcW w:w="80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32</w:t>
            </w:r>
          </w:p>
        </w:tc>
        <w:tc>
          <w:tcPr>
            <w:tcW w:w="100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第三学期</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讲授</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r>
      <w:tr w:rsidR="00052689">
        <w:tblPrEx>
          <w:tblCellMar>
            <w:top w:w="0" w:type="dxa"/>
            <w:bottom w:w="0" w:type="dxa"/>
          </w:tblCellMar>
        </w:tblPrEx>
        <w:trPr>
          <w:trHeight w:val="560"/>
          <w:jc w:val="center"/>
        </w:trPr>
        <w:tc>
          <w:tcPr>
            <w:tcW w:w="602" w:type="dxa"/>
            <w:vMerge/>
            <w:tcBorders>
              <w:left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c>
          <w:tcPr>
            <w:tcW w:w="102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10032046</w:t>
            </w:r>
          </w:p>
        </w:tc>
        <w:tc>
          <w:tcPr>
            <w:tcW w:w="165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left"/>
              <w:rPr>
                <w:rFonts w:ascii="宋体" w:hAnsi="宋体" w:cs="宋体"/>
                <w:sz w:val="24"/>
              </w:rPr>
            </w:pPr>
            <w:r>
              <w:rPr>
                <w:rFonts w:ascii="宋体" w:hAnsi="宋体" w:cs="宋体" w:hint="eastAsia"/>
                <w:sz w:val="24"/>
              </w:rPr>
              <w:t>笔译工作坊</w:t>
            </w:r>
          </w:p>
        </w:tc>
        <w:tc>
          <w:tcPr>
            <w:tcW w:w="139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外国语学院</w:t>
            </w:r>
          </w:p>
          <w:p w:rsidR="00052689" w:rsidRDefault="001C20B0">
            <w:pPr>
              <w:spacing w:line="276" w:lineRule="auto"/>
              <w:rPr>
                <w:rFonts w:ascii="宋体" w:hAnsi="宋体" w:cs="宋体"/>
                <w:sz w:val="24"/>
              </w:rPr>
            </w:pPr>
            <w:r>
              <w:rPr>
                <w:rFonts w:ascii="宋体" w:hAnsi="宋体" w:cs="宋体" w:hint="eastAsia"/>
                <w:sz w:val="24"/>
              </w:rPr>
              <w:t>日语系</w:t>
            </w:r>
          </w:p>
        </w:tc>
        <w:tc>
          <w:tcPr>
            <w:tcW w:w="68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2</w:t>
            </w:r>
          </w:p>
        </w:tc>
        <w:tc>
          <w:tcPr>
            <w:tcW w:w="80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32</w:t>
            </w:r>
          </w:p>
        </w:tc>
        <w:tc>
          <w:tcPr>
            <w:tcW w:w="100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第三学期</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讲授</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r>
      <w:tr w:rsidR="00052689">
        <w:tblPrEx>
          <w:tblCellMar>
            <w:top w:w="0" w:type="dxa"/>
            <w:bottom w:w="0" w:type="dxa"/>
          </w:tblCellMar>
        </w:tblPrEx>
        <w:trPr>
          <w:trHeight w:val="560"/>
          <w:jc w:val="center"/>
        </w:trPr>
        <w:tc>
          <w:tcPr>
            <w:tcW w:w="602" w:type="dxa"/>
            <w:vMerge/>
            <w:tcBorders>
              <w:left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c>
          <w:tcPr>
            <w:tcW w:w="102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10032047</w:t>
            </w:r>
          </w:p>
        </w:tc>
        <w:tc>
          <w:tcPr>
            <w:tcW w:w="165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left"/>
              <w:rPr>
                <w:rFonts w:ascii="宋体" w:hAnsi="宋体" w:cs="宋体"/>
                <w:sz w:val="24"/>
              </w:rPr>
            </w:pPr>
            <w:r>
              <w:rPr>
                <w:rFonts w:ascii="宋体" w:hAnsi="宋体" w:cs="宋体" w:hint="eastAsia"/>
                <w:sz w:val="24"/>
              </w:rPr>
              <w:t>笔译专家指导</w:t>
            </w:r>
          </w:p>
        </w:tc>
        <w:tc>
          <w:tcPr>
            <w:tcW w:w="139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外国语学院</w:t>
            </w:r>
          </w:p>
          <w:p w:rsidR="00052689" w:rsidRDefault="001C20B0">
            <w:pPr>
              <w:spacing w:line="276" w:lineRule="auto"/>
              <w:rPr>
                <w:rFonts w:ascii="宋体" w:hAnsi="宋体" w:cs="宋体"/>
                <w:sz w:val="24"/>
              </w:rPr>
            </w:pPr>
            <w:r>
              <w:rPr>
                <w:rFonts w:ascii="宋体" w:hAnsi="宋体" w:cs="宋体" w:hint="eastAsia"/>
                <w:sz w:val="24"/>
              </w:rPr>
              <w:t>日语系</w:t>
            </w:r>
          </w:p>
        </w:tc>
        <w:tc>
          <w:tcPr>
            <w:tcW w:w="68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2</w:t>
            </w:r>
          </w:p>
        </w:tc>
        <w:tc>
          <w:tcPr>
            <w:tcW w:w="80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32</w:t>
            </w:r>
          </w:p>
        </w:tc>
        <w:tc>
          <w:tcPr>
            <w:tcW w:w="100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第三学期</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讲授</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r>
      <w:tr w:rsidR="00052689">
        <w:tblPrEx>
          <w:tblCellMar>
            <w:top w:w="0" w:type="dxa"/>
            <w:bottom w:w="0" w:type="dxa"/>
          </w:tblCellMar>
        </w:tblPrEx>
        <w:trPr>
          <w:trHeight w:val="560"/>
          <w:jc w:val="center"/>
        </w:trPr>
        <w:tc>
          <w:tcPr>
            <w:tcW w:w="602" w:type="dxa"/>
            <w:vMerge/>
            <w:tcBorders>
              <w:left w:val="single" w:sz="6" w:space="0" w:color="000000"/>
              <w:bottom w:val="single" w:sz="8"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c>
          <w:tcPr>
            <w:tcW w:w="102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10032039</w:t>
            </w:r>
          </w:p>
        </w:tc>
        <w:tc>
          <w:tcPr>
            <w:tcW w:w="165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left"/>
              <w:rPr>
                <w:rFonts w:ascii="宋体" w:hAnsi="宋体" w:cs="宋体"/>
                <w:sz w:val="24"/>
              </w:rPr>
            </w:pPr>
            <w:r>
              <w:rPr>
                <w:rFonts w:ascii="宋体" w:hAnsi="宋体" w:cs="宋体" w:hint="eastAsia"/>
                <w:sz w:val="24"/>
              </w:rPr>
              <w:t>日本学讲座</w:t>
            </w:r>
          </w:p>
        </w:tc>
        <w:tc>
          <w:tcPr>
            <w:tcW w:w="139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rPr>
                <w:rFonts w:ascii="宋体" w:hAnsi="宋体" w:cs="宋体"/>
                <w:sz w:val="24"/>
              </w:rPr>
            </w:pPr>
            <w:r>
              <w:rPr>
                <w:rFonts w:ascii="宋体" w:hAnsi="宋体" w:cs="宋体" w:hint="eastAsia"/>
                <w:sz w:val="24"/>
              </w:rPr>
              <w:t>外国语学院</w:t>
            </w:r>
          </w:p>
          <w:p w:rsidR="00052689" w:rsidRDefault="001C20B0">
            <w:pPr>
              <w:spacing w:line="276" w:lineRule="auto"/>
              <w:rPr>
                <w:rFonts w:ascii="宋体" w:hAnsi="宋体" w:cs="宋体"/>
                <w:sz w:val="24"/>
              </w:rPr>
            </w:pPr>
            <w:r>
              <w:rPr>
                <w:rFonts w:ascii="宋体" w:hAnsi="宋体" w:cs="宋体" w:hint="eastAsia"/>
                <w:sz w:val="24"/>
              </w:rPr>
              <w:t>日语系</w:t>
            </w:r>
          </w:p>
        </w:tc>
        <w:tc>
          <w:tcPr>
            <w:tcW w:w="689"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spacing w:line="276" w:lineRule="auto"/>
              <w:jc w:val="center"/>
              <w:rPr>
                <w:rFonts w:ascii="宋体" w:hAnsi="宋体" w:cs="宋体"/>
                <w:sz w:val="24"/>
              </w:rPr>
            </w:pPr>
            <w:r>
              <w:rPr>
                <w:rFonts w:ascii="宋体" w:hAnsi="宋体" w:cs="宋体" w:hint="eastAsia"/>
                <w:sz w:val="24"/>
              </w:rPr>
              <w:t>2</w:t>
            </w:r>
          </w:p>
        </w:tc>
        <w:tc>
          <w:tcPr>
            <w:tcW w:w="80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32</w:t>
            </w:r>
          </w:p>
        </w:tc>
        <w:tc>
          <w:tcPr>
            <w:tcW w:w="100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第三学期</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1C20B0">
            <w:pPr>
              <w:jc w:val="center"/>
            </w:pPr>
            <w:r>
              <w:rPr>
                <w:rFonts w:ascii="宋体" w:hAnsi="宋体" w:cs="宋体" w:hint="eastAsia"/>
                <w:sz w:val="24"/>
              </w:rPr>
              <w:t>讲授</w:t>
            </w:r>
          </w:p>
        </w:tc>
        <w:tc>
          <w:tcPr>
            <w:tcW w:w="62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052689" w:rsidRDefault="00052689">
            <w:pPr>
              <w:spacing w:line="276" w:lineRule="auto"/>
              <w:jc w:val="center"/>
              <w:rPr>
                <w:rFonts w:ascii="宋体" w:hAnsi="宋体" w:cs="宋体"/>
                <w:sz w:val="24"/>
              </w:rPr>
            </w:pPr>
          </w:p>
        </w:tc>
      </w:tr>
    </w:tbl>
    <w:p w:rsidR="00052689" w:rsidRDefault="00052689">
      <w:pPr>
        <w:pStyle w:val="3"/>
        <w:spacing w:before="249" w:after="156" w:line="360" w:lineRule="auto"/>
        <w:rPr>
          <w:rFonts w:ascii="宋体" w:eastAsia="宋体"/>
        </w:rPr>
      </w:pPr>
    </w:p>
    <w:p w:rsidR="00052689" w:rsidRDefault="001C20B0">
      <w:pPr>
        <w:rPr>
          <w:sz w:val="24"/>
        </w:rPr>
      </w:pPr>
      <w:r>
        <w:br w:type="page"/>
      </w:r>
    </w:p>
    <w:p w:rsidR="00052689" w:rsidRDefault="001C20B0">
      <w:pPr>
        <w:pStyle w:val="3"/>
        <w:spacing w:before="249" w:after="156" w:line="360" w:lineRule="auto"/>
        <w:rPr>
          <w:rFonts w:ascii="宋体" w:eastAsia="宋体"/>
          <w:b/>
        </w:rPr>
      </w:pPr>
      <w:r>
        <w:rPr>
          <w:rFonts w:ascii="宋体" w:eastAsia="宋体" w:hint="eastAsia"/>
          <w:b/>
        </w:rPr>
        <w:t>六、实践教学</w:t>
      </w:r>
    </w:p>
    <w:p w:rsidR="00052689" w:rsidRDefault="001C20B0">
      <w:pPr>
        <w:spacing w:line="360" w:lineRule="auto"/>
        <w:ind w:firstLineChars="200" w:firstLine="480"/>
        <w:rPr>
          <w:rFonts w:ascii="宋体" w:hAnsi="宋体"/>
          <w:sz w:val="24"/>
        </w:rPr>
      </w:pPr>
      <w:r>
        <w:rPr>
          <w:rFonts w:ascii="宋体" w:hAnsi="宋体" w:hint="eastAsia"/>
          <w:sz w:val="24"/>
        </w:rPr>
        <w:t>日语笔译专业学位必须参加翻译实践。本专业</w:t>
      </w:r>
      <w:proofErr w:type="gramStart"/>
      <w:r>
        <w:rPr>
          <w:rFonts w:ascii="宋体" w:hAnsi="宋体" w:hint="eastAsia"/>
          <w:sz w:val="24"/>
        </w:rPr>
        <w:t>最低译量不</w:t>
      </w:r>
      <w:proofErr w:type="gramEnd"/>
      <w:r>
        <w:rPr>
          <w:rFonts w:ascii="宋体" w:hAnsi="宋体" w:hint="eastAsia"/>
          <w:sz w:val="24"/>
        </w:rPr>
        <w:t>少于</w:t>
      </w:r>
      <w:r w:rsidR="00FA492B">
        <w:rPr>
          <w:rFonts w:ascii="宋体" w:hAnsi="宋体" w:hint="eastAsia"/>
          <w:sz w:val="24"/>
        </w:rPr>
        <w:t>15</w:t>
      </w:r>
      <w:r>
        <w:rPr>
          <w:rFonts w:ascii="宋体" w:hAnsi="宋体" w:hint="eastAsia"/>
          <w:sz w:val="24"/>
        </w:rPr>
        <w:t>万字。</w:t>
      </w:r>
    </w:p>
    <w:p w:rsidR="00052689" w:rsidRDefault="00052689">
      <w:pPr>
        <w:pStyle w:val="3"/>
        <w:spacing w:before="249" w:after="156" w:line="360" w:lineRule="auto"/>
        <w:rPr>
          <w:rFonts w:ascii="宋体" w:eastAsia="宋体"/>
        </w:rPr>
      </w:pPr>
    </w:p>
    <w:p w:rsidR="00052689" w:rsidRDefault="001C20B0">
      <w:pPr>
        <w:pStyle w:val="3"/>
        <w:spacing w:before="249" w:after="156" w:line="360" w:lineRule="auto"/>
        <w:rPr>
          <w:rFonts w:ascii="宋体" w:eastAsia="宋体"/>
          <w:b/>
        </w:rPr>
      </w:pPr>
      <w:r>
        <w:rPr>
          <w:rFonts w:ascii="宋体" w:eastAsia="宋体" w:hint="eastAsia"/>
          <w:b/>
        </w:rPr>
        <w:t>七、学位论文要求</w:t>
      </w:r>
    </w:p>
    <w:p w:rsidR="00052689" w:rsidRDefault="001C20B0">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本专业实行学分制。通过南开大学规定的课程考试，成绩合格取得学分；修满规定学分者撰写学位论文；修满规定学分，论文答辩通过且符合《中华人民共和国学位条例》者按南开大学学位申请程序申请翻译硕士专业学位证书和学历证书。</w:t>
      </w:r>
    </w:p>
    <w:p w:rsidR="00052689" w:rsidRDefault="001C20B0">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）开题报告</w:t>
      </w:r>
    </w:p>
    <w:p w:rsidR="00052689" w:rsidRDefault="001C20B0">
      <w:pPr>
        <w:spacing w:line="360" w:lineRule="auto"/>
        <w:ind w:firstLineChars="225" w:firstLine="540"/>
        <w:rPr>
          <w:rFonts w:ascii="宋体" w:hAnsi="宋体"/>
          <w:sz w:val="24"/>
        </w:rPr>
      </w:pPr>
      <w:r>
        <w:rPr>
          <w:rFonts w:ascii="宋体" w:hAnsi="宋体" w:hint="eastAsia"/>
          <w:sz w:val="24"/>
        </w:rPr>
        <w:t>学生修满规定学分并达到学校的相关要求可以申请学位论文开题。开题是研究生撰写学位论文的前提条件。学生在导师的指导下，在课堂学习、文献阅读和学术调研的基础上，确定论文题目，于第三学期提交论文的选题报告，由指导小组组织审核、答辩，通过者在导师的指导下开始撰写学位论文。</w:t>
      </w:r>
    </w:p>
    <w:p w:rsidR="00052689" w:rsidRDefault="001C20B0">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）学位论文写作时间为一个学期，可采用以下任意一种形式：</w:t>
      </w:r>
    </w:p>
    <w:p w:rsidR="00052689" w:rsidRDefault="001C20B0">
      <w:pPr>
        <w:spacing w:line="360" w:lineRule="auto"/>
        <w:ind w:firstLineChars="200" w:firstLine="480"/>
        <w:rPr>
          <w:rFonts w:ascii="宋体" w:hAnsi="宋体" w:cs="Arial"/>
          <w:color w:val="333333"/>
          <w:kern w:val="0"/>
          <w:sz w:val="24"/>
        </w:rPr>
      </w:pPr>
      <w:r>
        <w:rPr>
          <w:rFonts w:ascii="宋体" w:hAnsi="宋体" w:hint="eastAsia"/>
          <w:sz w:val="24"/>
        </w:rPr>
        <w:t>①翻译项目：</w:t>
      </w:r>
      <w:r>
        <w:rPr>
          <w:rFonts w:ascii="宋体" w:hAnsi="宋体" w:cs="Arial" w:hint="eastAsia"/>
          <w:color w:val="333333"/>
          <w:kern w:val="0"/>
          <w:sz w:val="24"/>
        </w:rPr>
        <w:t>在导师指导下，根据本人在翻译实践环节所进行的笔译实践（须有</w:t>
      </w:r>
      <w:r>
        <w:rPr>
          <w:rFonts w:ascii="宋体" w:hAnsi="宋体" w:cs="Arial" w:hint="eastAsia"/>
          <w:color w:val="333333"/>
          <w:kern w:val="0"/>
          <w:sz w:val="24"/>
        </w:rPr>
        <w:t>10000</w:t>
      </w:r>
      <w:r>
        <w:rPr>
          <w:rFonts w:ascii="宋体" w:hAnsi="宋体" w:cs="Arial" w:hint="eastAsia"/>
          <w:color w:val="333333"/>
          <w:kern w:val="0"/>
          <w:sz w:val="24"/>
        </w:rPr>
        <w:t>字以上的翻译成果作为支撑材料），</w:t>
      </w:r>
      <w:r>
        <w:rPr>
          <w:rFonts w:ascii="宋体" w:hAnsi="宋体" w:hint="eastAsia"/>
          <w:sz w:val="24"/>
        </w:rPr>
        <w:t>就翻译过程中的问题等内容，</w:t>
      </w:r>
      <w:r>
        <w:rPr>
          <w:rFonts w:ascii="宋体" w:hAnsi="宋体" w:cs="Arial" w:hint="eastAsia"/>
          <w:color w:val="333333"/>
          <w:kern w:val="0"/>
          <w:sz w:val="24"/>
        </w:rPr>
        <w:t>撰写不少于</w:t>
      </w:r>
      <w:r>
        <w:rPr>
          <w:rFonts w:ascii="宋体" w:hAnsi="宋体" w:hint="eastAsia"/>
          <w:color w:val="333333"/>
          <w:kern w:val="0"/>
          <w:sz w:val="24"/>
        </w:rPr>
        <w:t>8000</w:t>
      </w:r>
      <w:r>
        <w:rPr>
          <w:rFonts w:ascii="宋体" w:hAnsi="宋体" w:cs="Arial" w:hint="eastAsia"/>
          <w:color w:val="333333"/>
          <w:kern w:val="0"/>
          <w:sz w:val="24"/>
        </w:rPr>
        <w:t>字的研究报告。</w:t>
      </w:r>
    </w:p>
    <w:p w:rsidR="00052689" w:rsidRDefault="001C20B0">
      <w:pPr>
        <w:spacing w:line="360" w:lineRule="auto"/>
        <w:ind w:firstLineChars="200" w:firstLine="480"/>
        <w:rPr>
          <w:rFonts w:ascii="宋体" w:hAnsi="宋体"/>
          <w:sz w:val="24"/>
        </w:rPr>
      </w:pPr>
      <w:r>
        <w:rPr>
          <w:rFonts w:ascii="宋体" w:hAnsi="宋体" w:hint="eastAsia"/>
          <w:sz w:val="24"/>
        </w:rPr>
        <w:t>②实验报告：在导</w:t>
      </w:r>
      <w:r>
        <w:rPr>
          <w:rFonts w:ascii="宋体" w:hAnsi="宋体" w:hint="eastAsia"/>
          <w:sz w:val="24"/>
        </w:rPr>
        <w:t>师指导下，就笔译的某个环节展开实验，并分析实验结果，撰写不少于</w:t>
      </w:r>
      <w:r>
        <w:rPr>
          <w:rFonts w:ascii="宋体" w:hAnsi="宋体" w:hint="eastAsia"/>
          <w:sz w:val="24"/>
        </w:rPr>
        <w:t>10000</w:t>
      </w:r>
      <w:r>
        <w:rPr>
          <w:rFonts w:ascii="宋体" w:hAnsi="宋体" w:hint="eastAsia"/>
          <w:sz w:val="24"/>
        </w:rPr>
        <w:t>字的实验报告。</w:t>
      </w:r>
    </w:p>
    <w:p w:rsidR="00052689" w:rsidRDefault="001C20B0">
      <w:pPr>
        <w:spacing w:line="360" w:lineRule="auto"/>
        <w:ind w:firstLineChars="200" w:firstLine="480"/>
        <w:rPr>
          <w:rFonts w:ascii="宋体" w:hAnsi="宋体"/>
          <w:sz w:val="24"/>
        </w:rPr>
      </w:pPr>
      <w:r>
        <w:rPr>
          <w:rFonts w:ascii="宋体" w:hAnsi="宋体" w:hint="eastAsia"/>
          <w:sz w:val="24"/>
        </w:rPr>
        <w:t>③调研报告：</w:t>
      </w:r>
      <w:r>
        <w:rPr>
          <w:rFonts w:ascii="宋体" w:hAnsi="宋体" w:cs="Arial" w:hint="eastAsia"/>
          <w:color w:val="333333"/>
          <w:kern w:val="0"/>
          <w:sz w:val="24"/>
        </w:rPr>
        <w:t>在导师的指导下，针对笔</w:t>
      </w:r>
      <w:bookmarkStart w:id="1" w:name="_GoBack"/>
      <w:bookmarkEnd w:id="1"/>
      <w:r>
        <w:rPr>
          <w:rFonts w:ascii="宋体" w:hAnsi="宋体" w:cs="Arial" w:hint="eastAsia"/>
          <w:color w:val="333333"/>
          <w:kern w:val="0"/>
          <w:sz w:val="24"/>
        </w:rPr>
        <w:t>译现存的具体问题，运用科学的调查理论、方法和工具，通过翔实的资料系统深入的统计分析，对问题的各个层次、各个侧面通过典型事例进行剖析，分析问题及其成因，总结归纳或推导出结论，提出具体对策，撰写不少于</w:t>
      </w:r>
      <w:r>
        <w:rPr>
          <w:rFonts w:ascii="宋体" w:hAnsi="宋体" w:hint="eastAsia"/>
          <w:color w:val="333333"/>
          <w:kern w:val="0"/>
          <w:sz w:val="24"/>
        </w:rPr>
        <w:t>10000</w:t>
      </w:r>
      <w:r>
        <w:rPr>
          <w:rFonts w:ascii="宋体" w:hAnsi="宋体" w:cs="Arial" w:hint="eastAsia"/>
          <w:color w:val="333333"/>
          <w:kern w:val="0"/>
          <w:sz w:val="24"/>
        </w:rPr>
        <w:t>字的调研报告。</w:t>
      </w:r>
    </w:p>
    <w:p w:rsidR="00052689" w:rsidRDefault="001C20B0">
      <w:pPr>
        <w:spacing w:line="360" w:lineRule="auto"/>
        <w:ind w:firstLineChars="200" w:firstLine="480"/>
        <w:rPr>
          <w:rFonts w:ascii="宋体" w:hAnsi="宋体" w:cs="Arial"/>
          <w:color w:val="333333"/>
          <w:kern w:val="0"/>
          <w:sz w:val="24"/>
        </w:rPr>
      </w:pPr>
      <w:r>
        <w:rPr>
          <w:rFonts w:ascii="宋体" w:hAnsi="宋体" w:hint="eastAsia"/>
          <w:sz w:val="24"/>
        </w:rPr>
        <w:t>④案例分析：</w:t>
      </w:r>
      <w:r>
        <w:rPr>
          <w:rFonts w:ascii="宋体" w:hAnsi="宋体" w:cs="Arial" w:hint="eastAsia"/>
          <w:color w:val="333333"/>
          <w:kern w:val="0"/>
          <w:sz w:val="24"/>
        </w:rPr>
        <w:t>在导师的指导下，针对同一主题的若干个与笔译相关的案例进行研究分析和专项调查等，撰写不少于</w:t>
      </w:r>
      <w:r>
        <w:rPr>
          <w:rFonts w:ascii="宋体" w:hAnsi="宋体" w:hint="eastAsia"/>
          <w:color w:val="333333"/>
          <w:kern w:val="0"/>
          <w:sz w:val="24"/>
        </w:rPr>
        <w:t>10000</w:t>
      </w:r>
      <w:r>
        <w:rPr>
          <w:rFonts w:ascii="宋体" w:hAnsi="宋体" w:cs="Arial" w:hint="eastAsia"/>
          <w:color w:val="333333"/>
          <w:kern w:val="0"/>
          <w:sz w:val="24"/>
        </w:rPr>
        <w:t>字的案例分析报告。</w:t>
      </w:r>
    </w:p>
    <w:p w:rsidR="00052689" w:rsidRDefault="001C20B0">
      <w:pPr>
        <w:spacing w:line="360" w:lineRule="auto"/>
        <w:ind w:firstLineChars="200" w:firstLine="480"/>
        <w:rPr>
          <w:rFonts w:ascii="宋体" w:hAnsi="宋体"/>
          <w:sz w:val="24"/>
        </w:rPr>
      </w:pPr>
      <w:r>
        <w:rPr>
          <w:rFonts w:ascii="宋体" w:hAnsi="宋体" w:cs="Arial" w:hint="eastAsia"/>
          <w:color w:val="333333"/>
          <w:kern w:val="0"/>
          <w:sz w:val="24"/>
        </w:rPr>
        <w:t>⑤</w:t>
      </w:r>
      <w:r>
        <w:rPr>
          <w:rFonts w:ascii="宋体" w:hAnsi="宋体" w:hint="eastAsia"/>
          <w:sz w:val="24"/>
        </w:rPr>
        <w:t>研究论文：在导师的指导下，撰写不少于</w:t>
      </w:r>
      <w:r>
        <w:rPr>
          <w:rFonts w:ascii="宋体" w:hAnsi="宋体" w:hint="eastAsia"/>
          <w:sz w:val="24"/>
        </w:rPr>
        <w:t>15000</w:t>
      </w:r>
      <w:r>
        <w:rPr>
          <w:rFonts w:ascii="宋体" w:hAnsi="宋体" w:hint="eastAsia"/>
          <w:sz w:val="24"/>
        </w:rPr>
        <w:t>字的笔译研究论文。</w:t>
      </w:r>
    </w:p>
    <w:p w:rsidR="00052689" w:rsidRDefault="001C20B0">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）论文需匿名评审，论文评阅人中至少有一位是校外专家。答辩委员会</w:t>
      </w:r>
      <w:r>
        <w:rPr>
          <w:rFonts w:ascii="宋体" w:hAnsi="宋体" w:hint="eastAsia"/>
          <w:sz w:val="24"/>
        </w:rPr>
        <w:lastRenderedPageBreak/>
        <w:t>组成人员必须有一位是高级职称、实践经验丰富的笔译专家或编审。</w:t>
      </w:r>
    </w:p>
    <w:p w:rsidR="00052689" w:rsidRDefault="001C20B0">
      <w:pPr>
        <w:spacing w:line="360" w:lineRule="auto"/>
        <w:ind w:firstLineChars="200" w:firstLine="480"/>
        <w:rPr>
          <w:rFonts w:ascii="宋体" w:hAnsi="宋体" w:cs="宋体"/>
          <w:color w:val="5F7084"/>
          <w:kern w:val="0"/>
          <w:sz w:val="24"/>
        </w:rPr>
      </w:pPr>
      <w:r>
        <w:rPr>
          <w:rFonts w:ascii="宋体" w:hAnsi="宋体" w:hint="eastAsia"/>
          <w:sz w:val="24"/>
        </w:rPr>
        <w:t>修满规定学分、教学实习合格、完成学位论文并通过答辩者可授予</w:t>
      </w:r>
      <w:r>
        <w:rPr>
          <w:rFonts w:ascii="宋体" w:hAnsi="宋体" w:cs="宋体" w:hint="eastAsia"/>
          <w:bCs/>
          <w:kern w:val="0"/>
          <w:sz w:val="24"/>
        </w:rPr>
        <w:t>翻译</w:t>
      </w:r>
      <w:r>
        <w:rPr>
          <w:rFonts w:ascii="宋体" w:hAnsi="宋体" w:hint="eastAsia"/>
          <w:sz w:val="24"/>
        </w:rPr>
        <w:t>硕士专业学位。</w:t>
      </w:r>
    </w:p>
    <w:sectPr w:rsidR="000526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0B0" w:rsidRDefault="001C20B0" w:rsidP="00E027B9">
      <w:r>
        <w:separator/>
      </w:r>
    </w:p>
  </w:endnote>
  <w:endnote w:type="continuationSeparator" w:id="0">
    <w:p w:rsidR="001C20B0" w:rsidRDefault="001C20B0" w:rsidP="00E0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0B0" w:rsidRDefault="001C20B0" w:rsidP="00E027B9">
      <w:r>
        <w:separator/>
      </w:r>
    </w:p>
  </w:footnote>
  <w:footnote w:type="continuationSeparator" w:id="0">
    <w:p w:rsidR="001C20B0" w:rsidRDefault="001C20B0" w:rsidP="00E02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2689"/>
    <w:rsid w:val="00052689"/>
    <w:rsid w:val="001C20B0"/>
    <w:rsid w:val="00E027B9"/>
    <w:rsid w:val="00FA4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1"/>
    <w:qFormat/>
    <w:pPr>
      <w:outlineLvl w:val="1"/>
    </w:pPr>
    <w:rPr>
      <w:rFonts w:ascii="楷体_GB2312" w:eastAsia="楷体_GB2312" w:hAnsi="宋体"/>
      <w:b/>
      <w:sz w:val="28"/>
      <w:szCs w:val="28"/>
    </w:rPr>
  </w:style>
  <w:style w:type="paragraph" w:styleId="3">
    <w:name w:val="heading 3"/>
    <w:basedOn w:val="a"/>
    <w:next w:val="a"/>
    <w:link w:val="3Char1"/>
    <w:qFormat/>
    <w:pPr>
      <w:spacing w:beforeLines="80" w:afterLines="50"/>
      <w:outlineLvl w:val="2"/>
    </w:pPr>
    <w:rPr>
      <w:rFonts w:ascii="黑体" w:eastAsia="黑体" w:hAnsi="宋体"/>
      <w:sz w:val="24"/>
    </w:rPr>
  </w:style>
  <w:style w:type="paragraph" w:styleId="4">
    <w:name w:val="heading 4"/>
    <w:basedOn w:val="a"/>
    <w:next w:val="a"/>
    <w:link w:val="4Char1"/>
    <w:qFormat/>
    <w:pPr>
      <w:spacing w:beforeLines="100" w:afterLines="50"/>
      <w:jc w:val="center"/>
      <w:outlineLvl w:val="3"/>
    </w:pPr>
    <w:rPr>
      <w:rFonts w:ascii="黑体" w:eastAsia="黑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Calibri" w:hAnsi="Calibri" w:cs="黑体"/>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Calibri" w:hAnsi="Calibri" w:cs="黑体"/>
      <w:sz w:val="18"/>
      <w:szCs w:val="18"/>
    </w:r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 w:type="character" w:customStyle="1" w:styleId="2Char">
    <w:name w:val="标题 2 Char"/>
    <w:uiPriority w:val="9"/>
    <w:semiHidden/>
    <w:rPr>
      <w:rFonts w:ascii="Cambria" w:eastAsia="宋体" w:hAnsi="Cambria" w:cs="黑体"/>
      <w:b/>
      <w:bCs/>
      <w:sz w:val="32"/>
      <w:szCs w:val="32"/>
    </w:rPr>
  </w:style>
  <w:style w:type="character" w:customStyle="1" w:styleId="3Char">
    <w:name w:val="标题 3 Char"/>
    <w:uiPriority w:val="9"/>
    <w:semiHidden/>
    <w:rPr>
      <w:rFonts w:ascii="Times New Roman" w:eastAsia="宋体" w:hAnsi="Times New Roman" w:cs="Times New Roman"/>
      <w:b/>
      <w:bCs/>
      <w:sz w:val="32"/>
      <w:szCs w:val="32"/>
    </w:rPr>
  </w:style>
  <w:style w:type="character" w:customStyle="1" w:styleId="4Char">
    <w:name w:val="标题 4 Char"/>
    <w:uiPriority w:val="9"/>
    <w:semiHidden/>
    <w:rPr>
      <w:rFonts w:ascii="Cambria" w:eastAsia="宋体" w:hAnsi="Cambria" w:cs="黑体"/>
      <w:b/>
      <w:bCs/>
      <w:sz w:val="28"/>
      <w:szCs w:val="28"/>
    </w:rPr>
  </w:style>
  <w:style w:type="character" w:customStyle="1" w:styleId="2Char1">
    <w:name w:val="标题 2 Char1"/>
    <w:link w:val="2"/>
    <w:rPr>
      <w:rFonts w:ascii="楷体_GB2312" w:eastAsia="楷体_GB2312" w:hAnsi="宋体" w:cs="Times New Roman"/>
      <w:b/>
      <w:sz w:val="28"/>
      <w:szCs w:val="28"/>
    </w:rPr>
  </w:style>
  <w:style w:type="character" w:customStyle="1" w:styleId="3Char1">
    <w:name w:val="标题 3 Char1"/>
    <w:link w:val="3"/>
    <w:rPr>
      <w:rFonts w:ascii="黑体" w:eastAsia="黑体" w:hAnsi="宋体" w:cs="Times New Roman"/>
      <w:sz w:val="24"/>
      <w:szCs w:val="24"/>
    </w:rPr>
  </w:style>
  <w:style w:type="character" w:customStyle="1" w:styleId="4Char1">
    <w:name w:val="标题 4 Char1"/>
    <w:link w:val="4"/>
    <w:rPr>
      <w:rFonts w:ascii="黑体" w:eastAsia="黑体" w:hAnsi="Times New Roman" w:cs="Times New Roman"/>
      <w:sz w:val="24"/>
      <w:szCs w:val="24"/>
    </w:rPr>
  </w:style>
  <w:style w:type="character" w:customStyle="1" w:styleId="1Char">
    <w:name w:val="标题 1 Char"/>
    <w:link w:val="1"/>
    <w:uiPriority w:val="9"/>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外国语学院（100）</dc:title>
  <dc:creator>WANG KAI</dc:creator>
  <cp:lastModifiedBy>WANG KAI</cp:lastModifiedBy>
  <cp:revision>3</cp:revision>
  <cp:lastPrinted>2014-07-07T02:03:00Z</cp:lastPrinted>
  <dcterms:created xsi:type="dcterms:W3CDTF">2014-07-10T01:59:00Z</dcterms:created>
  <dcterms:modified xsi:type="dcterms:W3CDTF">2014-07-10T02:01:00Z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